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82C" w:rsidRDefault="009A582C" w:rsidP="009A582C">
      <w:pPr>
        <w:spacing w:before="120" w:after="120" w:line="240" w:lineRule="auto"/>
        <w:ind w:right="284"/>
        <w:jc w:val="center"/>
        <w:rPr>
          <w:b/>
        </w:rPr>
      </w:pPr>
      <w:r w:rsidRPr="00986E64">
        <w:rPr>
          <w:b/>
        </w:rPr>
        <w:t xml:space="preserve">ДОГОВОР </w:t>
      </w:r>
      <w:r>
        <w:rPr>
          <w:b/>
        </w:rPr>
        <w:t xml:space="preserve">ОБ ОКАЗАНИИ ПЛАТНЫХ ОБРАЗОВАТЕЛЬНЫХ УСЛУГ </w:t>
      </w:r>
    </w:p>
    <w:p w:rsidR="009A582C" w:rsidRPr="00986E64" w:rsidRDefault="009A582C" w:rsidP="009A582C">
      <w:pPr>
        <w:spacing w:before="120" w:after="120" w:line="240" w:lineRule="auto"/>
        <w:ind w:right="284"/>
        <w:jc w:val="center"/>
        <w:rPr>
          <w:b/>
        </w:rPr>
      </w:pPr>
      <w:r>
        <w:rPr>
          <w:b/>
        </w:rPr>
        <w:t>№ __</w:t>
      </w: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100"/>
      </w:tblGrid>
      <w:tr w:rsidR="009A582C" w:rsidRPr="00986E64" w:rsidTr="00044B7C">
        <w:tc>
          <w:tcPr>
            <w:tcW w:w="3256" w:type="dxa"/>
          </w:tcPr>
          <w:p w:rsidR="009A582C" w:rsidRPr="00986E64" w:rsidRDefault="009A582C" w:rsidP="00044B7C">
            <w:pPr>
              <w:spacing w:after="60"/>
              <w:ind w:left="-113" w:right="283"/>
              <w:jc w:val="both"/>
            </w:pPr>
            <w:r>
              <w:t>г. Химки</w:t>
            </w:r>
          </w:p>
        </w:tc>
        <w:tc>
          <w:tcPr>
            <w:tcW w:w="6100" w:type="dxa"/>
          </w:tcPr>
          <w:p w:rsidR="009A582C" w:rsidRPr="00986E64" w:rsidRDefault="009A582C" w:rsidP="00044B7C">
            <w:pPr>
              <w:spacing w:after="120"/>
              <w:ind w:right="176"/>
              <w:jc w:val="right"/>
            </w:pPr>
            <w:r>
              <w:t>___ __________ 20__ года</w:t>
            </w:r>
          </w:p>
        </w:tc>
      </w:tr>
    </w:tbl>
    <w:p w:rsidR="009A582C" w:rsidRPr="00B90153" w:rsidRDefault="009A582C" w:rsidP="009A582C">
      <w:pPr>
        <w:widowControl w:val="0"/>
        <w:spacing w:before="60" w:after="60" w:line="240" w:lineRule="auto"/>
        <w:ind w:right="284"/>
        <w:jc w:val="both"/>
      </w:pPr>
      <w:r w:rsidRPr="00572297">
        <w:t>Центр детского развития «Кнопа</w:t>
      </w:r>
      <w:r>
        <w:t>»</w:t>
      </w:r>
      <w:r w:rsidRPr="00572297">
        <w:t>,</w:t>
      </w:r>
      <w:r>
        <w:t xml:space="preserve"> действующий</w:t>
      </w:r>
      <w:r w:rsidRPr="00986E64">
        <w:t xml:space="preserve"> по российскому законодательству как </w:t>
      </w:r>
      <w:r>
        <w:t>общество с ограниченной ответственностью</w:t>
      </w:r>
      <w:r w:rsidRPr="00986E64">
        <w:t xml:space="preserve">, </w:t>
      </w:r>
      <w:r w:rsidRPr="00572297">
        <w:t>представителем которого является генеральный директор</w:t>
      </w:r>
      <w:r>
        <w:t xml:space="preserve"> Хромушкина Екатерина Сергеевна, </w:t>
      </w:r>
      <w:r w:rsidRPr="00986E64">
        <w:t>именуем</w:t>
      </w:r>
      <w:r>
        <w:t>ый</w:t>
      </w:r>
      <w:r w:rsidRPr="00986E64">
        <w:t xml:space="preserve"> в дальнейшем</w:t>
      </w:r>
      <w:r>
        <w:t xml:space="preserve"> Исполнитель</w:t>
      </w:r>
      <w:r w:rsidRPr="00986E64">
        <w:t>, с одной стороны, и граждан</w:t>
      </w:r>
      <w:r>
        <w:t>ин</w:t>
      </w:r>
      <w:r w:rsidRPr="00986E64">
        <w:t xml:space="preserve"> Российской Федерации</w:t>
      </w:r>
      <w:r>
        <w:rPr>
          <w:b/>
        </w:rPr>
        <w:t xml:space="preserve">  ______________________________,</w:t>
      </w:r>
      <w:r w:rsidRPr="00986E64">
        <w:t xml:space="preserve"> действующ</w:t>
      </w:r>
      <w:r>
        <w:t>ий</w:t>
      </w:r>
      <w:r w:rsidRPr="00986E64">
        <w:t xml:space="preserve"> по российскому законодательству как</w:t>
      </w:r>
      <w:r>
        <w:t xml:space="preserve"> физическое лицо</w:t>
      </w:r>
      <w:r w:rsidRPr="00986E64">
        <w:t>, именуем</w:t>
      </w:r>
      <w:r>
        <w:t>ый</w:t>
      </w:r>
      <w:r w:rsidRPr="00986E64">
        <w:t xml:space="preserve"> в дальнейшем</w:t>
      </w:r>
      <w:r>
        <w:t xml:space="preserve"> Заказчик, являющийся законным представителем и действующий в интересах </w:t>
      </w:r>
      <w:r>
        <w:rPr>
          <w:b/>
        </w:rPr>
        <w:t xml:space="preserve">_______________________________ </w:t>
      </w:r>
      <w:r>
        <w:t>«__» _________ _______ года рождения, , именуемого в дальнейшем Обучающийся, с другой стороны</w:t>
      </w:r>
      <w:r w:rsidRPr="00986E64">
        <w:t xml:space="preserve">, заключили настоящий договор </w:t>
      </w:r>
      <w:r>
        <w:t xml:space="preserve">об оказании платных образовательных услуг </w:t>
      </w:r>
      <w:r w:rsidRPr="00986E64">
        <w:t>(д</w:t>
      </w:r>
      <w:r>
        <w:t>алее – Договор) о нижеследующем.</w:t>
      </w:r>
    </w:p>
    <w:p w:rsidR="009A582C" w:rsidRPr="00986E64" w:rsidRDefault="009A582C" w:rsidP="009A582C">
      <w:pPr>
        <w:pStyle w:val="a4"/>
        <w:widowControl w:val="0"/>
        <w:numPr>
          <w:ilvl w:val="0"/>
          <w:numId w:val="1"/>
        </w:numPr>
        <w:spacing w:before="60" w:after="60" w:line="240" w:lineRule="auto"/>
        <w:ind w:left="284" w:right="284" w:hanging="284"/>
        <w:contextualSpacing w:val="0"/>
        <w:jc w:val="both"/>
        <w:rPr>
          <w:b/>
        </w:rPr>
      </w:pPr>
      <w:r w:rsidRPr="00986E64">
        <w:rPr>
          <w:b/>
        </w:rPr>
        <w:t>Предмет Договора</w:t>
      </w:r>
    </w:p>
    <w:p w:rsidR="009A582C" w:rsidRDefault="009A582C" w:rsidP="009A582C">
      <w:pPr>
        <w:pStyle w:val="a4"/>
        <w:widowControl w:val="0"/>
        <w:numPr>
          <w:ilvl w:val="1"/>
          <w:numId w:val="1"/>
        </w:numPr>
        <w:spacing w:after="60" w:line="240" w:lineRule="auto"/>
        <w:ind w:left="567" w:right="284" w:hanging="567"/>
        <w:contextualSpacing w:val="0"/>
        <w:jc w:val="both"/>
      </w:pPr>
      <w:r w:rsidRPr="006D0647">
        <w:t>Исполнитель обязуется оказать Обучающемуся платные образовательные услуги по дополнительно</w:t>
      </w:r>
      <w:r>
        <w:t>й обще</w:t>
      </w:r>
      <w:r w:rsidRPr="006D0647">
        <w:t>образова</w:t>
      </w:r>
      <w:r>
        <w:t>тельной общеразвивающей программе по</w:t>
      </w:r>
      <w:r w:rsidRPr="006D0647">
        <w:t xml:space="preserve"> </w:t>
      </w:r>
      <w:r>
        <w:t>рисованию в очной форме обучения</w:t>
      </w:r>
      <w:r w:rsidRPr="006D0647">
        <w:t>, а Заказчик обязуется оплатить эти услуги от имени Обучающегося</w:t>
      </w:r>
      <w:r>
        <w:t>.</w:t>
      </w:r>
    </w:p>
    <w:p w:rsidR="009A582C" w:rsidRDefault="009A582C" w:rsidP="009A582C">
      <w:pPr>
        <w:pStyle w:val="a4"/>
        <w:widowControl w:val="0"/>
        <w:numPr>
          <w:ilvl w:val="1"/>
          <w:numId w:val="1"/>
        </w:numPr>
        <w:spacing w:after="60" w:line="240" w:lineRule="auto"/>
        <w:ind w:left="567" w:right="284" w:hanging="567"/>
        <w:contextualSpacing w:val="0"/>
        <w:jc w:val="both"/>
      </w:pPr>
      <w:r w:rsidRPr="003A751F">
        <w:t>Образовательные услуги оказываются Исполнителем</w:t>
      </w:r>
      <w:r>
        <w:t xml:space="preserve"> на основании бессрочной лицензии на образовательную деятельность № Л035-01255-50/00647436 от 12.04.2023 года, выданной Министерством образования Московской области</w:t>
      </w:r>
    </w:p>
    <w:p w:rsidR="009A582C" w:rsidRDefault="009A582C" w:rsidP="009A582C">
      <w:pPr>
        <w:pStyle w:val="a4"/>
        <w:widowControl w:val="0"/>
        <w:numPr>
          <w:ilvl w:val="1"/>
          <w:numId w:val="1"/>
        </w:numPr>
        <w:spacing w:after="60" w:line="240" w:lineRule="auto"/>
        <w:ind w:left="567" w:right="284" w:hanging="567"/>
        <w:contextualSpacing w:val="0"/>
        <w:jc w:val="both"/>
      </w:pPr>
      <w:r w:rsidRPr="000800A5">
        <w:t xml:space="preserve">Образовательные услуги оказываются в соответствии с </w:t>
      </w:r>
      <w:r>
        <w:t xml:space="preserve">образовательной программой, </w:t>
      </w:r>
      <w:r w:rsidRPr="000800A5">
        <w:t>учебным планом, годовым календарным учебным графиком и расписанием занятий, разрабатываемыми Исполнителем</w:t>
      </w:r>
      <w:r>
        <w:t xml:space="preserve"> самостоятельно. </w:t>
      </w:r>
    </w:p>
    <w:p w:rsidR="009A582C" w:rsidRPr="00B36174" w:rsidRDefault="009A582C" w:rsidP="009A582C">
      <w:pPr>
        <w:pStyle w:val="a4"/>
        <w:widowControl w:val="0"/>
        <w:numPr>
          <w:ilvl w:val="1"/>
          <w:numId w:val="1"/>
        </w:numPr>
        <w:spacing w:after="60" w:line="240" w:lineRule="auto"/>
        <w:ind w:left="567" w:right="284" w:hanging="567"/>
        <w:contextualSpacing w:val="0"/>
        <w:jc w:val="both"/>
      </w:pPr>
      <w:r w:rsidRPr="00B36174">
        <w:t xml:space="preserve">Продолжительность освоения Обучающимся образовательной программы на дату подписания Договора составляет </w:t>
      </w:r>
      <w:r>
        <w:t>11 месяцев</w:t>
      </w:r>
      <w:r w:rsidRPr="00B36174">
        <w:t>.</w:t>
      </w:r>
    </w:p>
    <w:p w:rsidR="009A582C" w:rsidRPr="00B52DC3" w:rsidRDefault="009A582C" w:rsidP="009A582C">
      <w:pPr>
        <w:pStyle w:val="a4"/>
        <w:widowControl w:val="0"/>
        <w:numPr>
          <w:ilvl w:val="1"/>
          <w:numId w:val="1"/>
        </w:numPr>
        <w:spacing w:after="60" w:line="240" w:lineRule="auto"/>
        <w:ind w:left="567" w:right="284" w:hanging="567"/>
        <w:contextualSpacing w:val="0"/>
        <w:jc w:val="both"/>
      </w:pPr>
      <w:r w:rsidRPr="003A751F">
        <w:t>Образовательные услуги оказываются Исполнителем</w:t>
      </w:r>
      <w:r>
        <w:t xml:space="preserve"> в очной форме обучения</w:t>
      </w:r>
      <w:r w:rsidRPr="003A751F">
        <w:t xml:space="preserve"> по адресу: 141406, Московская область, город Химки, улица Совхозная 29, помещение № 011.</w:t>
      </w:r>
    </w:p>
    <w:p w:rsidR="009A582C" w:rsidRPr="00986E64" w:rsidRDefault="009A582C" w:rsidP="009A582C">
      <w:pPr>
        <w:pStyle w:val="a4"/>
        <w:widowControl w:val="0"/>
        <w:numPr>
          <w:ilvl w:val="0"/>
          <w:numId w:val="1"/>
        </w:numPr>
        <w:spacing w:after="60" w:line="240" w:lineRule="auto"/>
        <w:ind w:left="284" w:right="284" w:hanging="284"/>
        <w:contextualSpacing w:val="0"/>
        <w:jc w:val="both"/>
        <w:rPr>
          <w:b/>
        </w:rPr>
      </w:pPr>
      <w:r>
        <w:rPr>
          <w:b/>
        </w:rPr>
        <w:t xml:space="preserve">Стоимость образовательных услуг </w:t>
      </w:r>
      <w:r w:rsidRPr="00986E64">
        <w:rPr>
          <w:b/>
        </w:rPr>
        <w:t>и порядок расчетов</w:t>
      </w:r>
    </w:p>
    <w:p w:rsidR="009A582C" w:rsidRDefault="009A582C" w:rsidP="009A582C">
      <w:pPr>
        <w:pStyle w:val="a4"/>
        <w:widowControl w:val="0"/>
        <w:numPr>
          <w:ilvl w:val="1"/>
          <w:numId w:val="1"/>
        </w:numPr>
        <w:spacing w:after="60" w:line="240" w:lineRule="auto"/>
        <w:ind w:left="567" w:right="284" w:hanging="567"/>
        <w:contextualSpacing w:val="0"/>
        <w:jc w:val="both"/>
      </w:pPr>
      <w:r>
        <w:t>С</w:t>
      </w:r>
      <w:r w:rsidRPr="0095666A">
        <w:t xml:space="preserve">тоимость платных образовательных услуг Исполнителя составляет </w:t>
      </w:r>
      <w:r>
        <w:t xml:space="preserve">20000 (двадцать тысяч) </w:t>
      </w:r>
      <w:r w:rsidRPr="0095666A">
        <w:t>рублей в месяц</w:t>
      </w:r>
      <w:r>
        <w:t>.</w:t>
      </w:r>
    </w:p>
    <w:p w:rsidR="009A582C" w:rsidRPr="00B36174" w:rsidRDefault="009A582C" w:rsidP="009A582C">
      <w:pPr>
        <w:pStyle w:val="a4"/>
        <w:widowControl w:val="0"/>
        <w:numPr>
          <w:ilvl w:val="1"/>
          <w:numId w:val="1"/>
        </w:numPr>
        <w:spacing w:after="60" w:line="240" w:lineRule="auto"/>
        <w:ind w:left="567" w:right="284" w:hanging="567"/>
        <w:contextualSpacing w:val="0"/>
        <w:jc w:val="both"/>
      </w:pPr>
      <w:r w:rsidRPr="00B36174">
        <w:t>Полная стоимость платных образовательных услуг Исполнителя за весь период обучения по программе (</w:t>
      </w:r>
      <w:r>
        <w:t>11 месяцев</w:t>
      </w:r>
      <w:r w:rsidRPr="00B36174">
        <w:t xml:space="preserve">) составляет </w:t>
      </w:r>
      <w:r>
        <w:t>220</w:t>
      </w:r>
      <w:r w:rsidRPr="00B36174">
        <w:t xml:space="preserve"> 000 (</w:t>
      </w:r>
      <w:r>
        <w:t>двести двадцать тысяч</w:t>
      </w:r>
      <w:r w:rsidRPr="00B36174">
        <w:t>) рублей.</w:t>
      </w:r>
    </w:p>
    <w:p w:rsidR="009A582C" w:rsidRDefault="009A582C" w:rsidP="009A582C">
      <w:pPr>
        <w:pStyle w:val="a4"/>
        <w:widowControl w:val="0"/>
        <w:numPr>
          <w:ilvl w:val="1"/>
          <w:numId w:val="1"/>
        </w:numPr>
        <w:spacing w:after="60" w:line="240" w:lineRule="auto"/>
        <w:ind w:left="567" w:right="284" w:hanging="567"/>
        <w:contextualSpacing w:val="0"/>
        <w:jc w:val="both"/>
      </w:pPr>
      <w:r w:rsidRPr="0095666A">
        <w:t xml:space="preserve">Оплата услуг Исполнителя </w:t>
      </w:r>
      <w:r>
        <w:t xml:space="preserve">на следующий месяц </w:t>
      </w:r>
      <w:r w:rsidRPr="0095666A">
        <w:t xml:space="preserve">осуществляется Заказчиком путем перечисления денежных средств на расчетный счет Исполнителя не позднее </w:t>
      </w:r>
      <w:r>
        <w:t>30</w:t>
      </w:r>
      <w:r w:rsidRPr="0095666A">
        <w:t xml:space="preserve"> числа каждого календарного месяца. </w:t>
      </w:r>
    </w:p>
    <w:p w:rsidR="009A582C" w:rsidRDefault="009A582C" w:rsidP="009A582C">
      <w:pPr>
        <w:pStyle w:val="a4"/>
        <w:widowControl w:val="0"/>
        <w:numPr>
          <w:ilvl w:val="1"/>
          <w:numId w:val="1"/>
        </w:numPr>
        <w:spacing w:after="60" w:line="240" w:lineRule="auto"/>
        <w:ind w:left="567" w:right="284" w:hanging="567"/>
        <w:contextualSpacing w:val="0"/>
        <w:jc w:val="both"/>
      </w:pPr>
      <w:r>
        <w:t xml:space="preserve">Заказчик имеет право оплатить полную стоимость платных образовательных услуг за весь период обучения по программе единовременным платежом, либо несколькими равными платежами </w:t>
      </w:r>
      <w:r w:rsidRPr="0095666A">
        <w:t xml:space="preserve">не позднее </w:t>
      </w:r>
      <w:r>
        <w:t>30</w:t>
      </w:r>
      <w:r w:rsidRPr="0095666A">
        <w:t xml:space="preserve"> числа каждого календарного месяца</w:t>
      </w:r>
      <w:r>
        <w:t>.</w:t>
      </w:r>
    </w:p>
    <w:p w:rsidR="009A582C" w:rsidRDefault="009A582C" w:rsidP="009A582C">
      <w:pPr>
        <w:pStyle w:val="a4"/>
        <w:widowControl w:val="0"/>
        <w:numPr>
          <w:ilvl w:val="1"/>
          <w:numId w:val="1"/>
        </w:numPr>
        <w:spacing w:after="60" w:line="240" w:lineRule="auto"/>
        <w:ind w:left="567" w:right="284" w:hanging="567"/>
        <w:contextualSpacing w:val="0"/>
        <w:jc w:val="both"/>
      </w:pPr>
      <w:r w:rsidRPr="0095666A">
        <w:t>Обязанность по оплате образовательных услуг считается исполненной Заказчиком с момента поступления денежных средств на расчетный счет Исполнителя</w:t>
      </w:r>
      <w:r>
        <w:t>.</w:t>
      </w:r>
    </w:p>
    <w:p w:rsidR="009A582C" w:rsidRDefault="009A582C" w:rsidP="009A582C">
      <w:pPr>
        <w:pStyle w:val="a4"/>
        <w:widowControl w:val="0"/>
        <w:numPr>
          <w:ilvl w:val="1"/>
          <w:numId w:val="1"/>
        </w:numPr>
        <w:spacing w:after="60" w:line="240" w:lineRule="auto"/>
        <w:ind w:left="567" w:right="284" w:hanging="567"/>
        <w:contextualSpacing w:val="0"/>
        <w:jc w:val="both"/>
      </w:pPr>
      <w:r w:rsidRPr="005E5C82">
        <w:t xml:space="preserve">Заказчик праве использовать средства материнского капитала для оплаты услуг Исполнителя. В этом случае обязанность Заказчика по оплате образовательных услуг считается исполненной с момента поступления денежных средств на расчетный счет Исполнителя со специального счета </w:t>
      </w:r>
      <w:r>
        <w:t>Социального</w:t>
      </w:r>
      <w:r w:rsidRPr="005E5C82">
        <w:t xml:space="preserve"> Фонда Российской Федерации</w:t>
      </w:r>
      <w:r>
        <w:t>.</w:t>
      </w:r>
    </w:p>
    <w:p w:rsidR="009A582C" w:rsidRDefault="009A582C" w:rsidP="009A582C">
      <w:pPr>
        <w:pStyle w:val="a4"/>
        <w:widowControl w:val="0"/>
        <w:numPr>
          <w:ilvl w:val="1"/>
          <w:numId w:val="1"/>
        </w:numPr>
        <w:spacing w:after="60" w:line="240" w:lineRule="auto"/>
        <w:ind w:left="567" w:right="284" w:hanging="567"/>
        <w:contextualSpacing w:val="0"/>
        <w:jc w:val="both"/>
      </w:pPr>
      <w:r>
        <w:t>Если обучение было оплачено с использованием средств материнского капитала, в</w:t>
      </w:r>
      <w:r w:rsidRPr="005D7AFD">
        <w:t xml:space="preserve"> случае расторжения настоящего договора по </w:t>
      </w:r>
      <w:r>
        <w:t>соглашению сторон в соответствии с настоящим Договором и законодательством Российской Федерации, а также в связи с невозможностью исполнения настоящего Договора по обстоятельствам, не зависящим от сторон</w:t>
      </w:r>
      <w:r w:rsidRPr="005D7AFD">
        <w:t xml:space="preserve">, если сумма средств, перечисленная на счет Исполнителя в соответствии с настоящим </w:t>
      </w:r>
      <w:r>
        <w:t>Д</w:t>
      </w:r>
      <w:r w:rsidRPr="005D7AFD">
        <w:t>огово</w:t>
      </w:r>
      <w:r>
        <w:t>ром, превышает сумму фактически оказанных образовательных услуг</w:t>
      </w:r>
      <w:r w:rsidRPr="005D7AFD">
        <w:t xml:space="preserve">, неиспользованные средства подлежат возврату Исполнителем в территориальный орган </w:t>
      </w:r>
      <w:r>
        <w:lastRenderedPageBreak/>
        <w:t>Социального</w:t>
      </w:r>
      <w:r w:rsidRPr="005D7AFD">
        <w:t xml:space="preserve"> фонда Российской Федерации</w:t>
      </w:r>
      <w:r>
        <w:t>.</w:t>
      </w:r>
    </w:p>
    <w:p w:rsidR="009A582C" w:rsidRDefault="009A582C" w:rsidP="009A582C">
      <w:pPr>
        <w:pStyle w:val="a4"/>
        <w:widowControl w:val="0"/>
        <w:numPr>
          <w:ilvl w:val="1"/>
          <w:numId w:val="1"/>
        </w:numPr>
        <w:spacing w:after="60" w:line="240" w:lineRule="auto"/>
        <w:ind w:left="567" w:right="284" w:hanging="567"/>
        <w:contextualSpacing w:val="0"/>
        <w:jc w:val="both"/>
      </w:pPr>
      <w:r w:rsidRPr="00547316">
        <w:t>В случае невозможности оказания услуг, возникшей по вине Заказчика, в частности, в случае непосещения занятий Обучающимся, услуги подлежат оплате в полном объеме. Средства, внесенные Заказчиком в качестве оплаты за оказание услуг, ему не возвращаются</w:t>
      </w:r>
      <w:r>
        <w:t>.</w:t>
      </w:r>
    </w:p>
    <w:p w:rsidR="009A582C" w:rsidRDefault="009A582C" w:rsidP="009A582C">
      <w:pPr>
        <w:pStyle w:val="a4"/>
        <w:widowControl w:val="0"/>
        <w:numPr>
          <w:ilvl w:val="1"/>
          <w:numId w:val="1"/>
        </w:numPr>
        <w:spacing w:after="60" w:line="240" w:lineRule="auto"/>
        <w:ind w:left="567" w:right="284" w:hanging="567"/>
        <w:contextualSpacing w:val="0"/>
        <w:jc w:val="both"/>
      </w:pPr>
      <w:r w:rsidRPr="00547316">
        <w:t xml:space="preserve">В случае, когда невозможность исполнения возникла по обстоятельствам, за которые ни одна из </w:t>
      </w:r>
      <w:r>
        <w:t>с</w:t>
      </w:r>
      <w:r w:rsidRPr="00547316">
        <w:t xml:space="preserve">торон не отвечает, Заказчик </w:t>
      </w:r>
      <w:r>
        <w:t>производит</w:t>
      </w:r>
      <w:r w:rsidRPr="00547316">
        <w:t xml:space="preserve"> </w:t>
      </w:r>
      <w:r>
        <w:t>оплату</w:t>
      </w:r>
      <w:r w:rsidRPr="00547316">
        <w:t xml:space="preserve"> Исполнителю </w:t>
      </w:r>
      <w:r>
        <w:t xml:space="preserve">за </w:t>
      </w:r>
      <w:r w:rsidRPr="00547316">
        <w:t xml:space="preserve">фактически </w:t>
      </w:r>
      <w:r>
        <w:t>оказанные им услуги.</w:t>
      </w:r>
    </w:p>
    <w:p w:rsidR="009A582C" w:rsidRDefault="009A582C" w:rsidP="009A582C">
      <w:pPr>
        <w:pStyle w:val="a4"/>
        <w:widowControl w:val="0"/>
        <w:numPr>
          <w:ilvl w:val="1"/>
          <w:numId w:val="1"/>
        </w:numPr>
        <w:spacing w:after="60" w:line="240" w:lineRule="auto"/>
        <w:ind w:left="567" w:right="284" w:hanging="567"/>
        <w:contextualSpacing w:val="0"/>
        <w:jc w:val="both"/>
      </w:pPr>
      <w:r w:rsidRPr="00547316">
        <w:t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>
        <w:t>.</w:t>
      </w:r>
    </w:p>
    <w:p w:rsidR="009A582C" w:rsidRPr="00986E64" w:rsidRDefault="009A582C" w:rsidP="009A582C">
      <w:pPr>
        <w:pStyle w:val="a4"/>
        <w:widowControl w:val="0"/>
        <w:numPr>
          <w:ilvl w:val="0"/>
          <w:numId w:val="1"/>
        </w:numPr>
        <w:spacing w:after="60" w:line="240" w:lineRule="auto"/>
        <w:ind w:left="284" w:right="284" w:hanging="284"/>
        <w:contextualSpacing w:val="0"/>
        <w:jc w:val="both"/>
        <w:rPr>
          <w:b/>
        </w:rPr>
      </w:pPr>
      <w:r>
        <w:rPr>
          <w:b/>
        </w:rPr>
        <w:t>Обязанности Исполнителя</w:t>
      </w:r>
    </w:p>
    <w:p w:rsidR="009A582C" w:rsidRDefault="009A582C" w:rsidP="009A582C">
      <w:pPr>
        <w:pStyle w:val="a4"/>
        <w:widowControl w:val="0"/>
        <w:numPr>
          <w:ilvl w:val="1"/>
          <w:numId w:val="1"/>
        </w:numPr>
        <w:spacing w:after="60" w:line="240" w:lineRule="auto"/>
        <w:ind w:left="567" w:right="284" w:hanging="567"/>
        <w:contextualSpacing w:val="0"/>
        <w:jc w:val="both"/>
      </w:pPr>
      <w:r w:rsidRPr="000B5181">
        <w:t xml:space="preserve">Организовать и обеспечить надлежащее </w:t>
      </w:r>
      <w:r>
        <w:t>оказание</w:t>
      </w:r>
      <w:r w:rsidRPr="000B5181">
        <w:t xml:space="preserve"> образовательных услуг, предусмотренных пунктом 1.1 Договора, в соответствии с программой обучения и расписанием занятий</w:t>
      </w:r>
      <w:r>
        <w:t>.</w:t>
      </w:r>
    </w:p>
    <w:p w:rsidR="009A582C" w:rsidRDefault="009A582C" w:rsidP="009A582C">
      <w:pPr>
        <w:pStyle w:val="a4"/>
        <w:widowControl w:val="0"/>
        <w:numPr>
          <w:ilvl w:val="1"/>
          <w:numId w:val="1"/>
        </w:numPr>
        <w:spacing w:after="60" w:line="240" w:lineRule="auto"/>
        <w:ind w:left="567" w:right="284" w:hanging="567"/>
        <w:contextualSpacing w:val="0"/>
        <w:jc w:val="both"/>
      </w:pPr>
      <w:r w:rsidRPr="00427479">
        <w:t>Проводить занятия в соответствии с утвержденными расписанием и</w:t>
      </w:r>
      <w:r>
        <w:t xml:space="preserve"> образовательной</w:t>
      </w:r>
      <w:r w:rsidRPr="00427479">
        <w:t xml:space="preserve"> программой</w:t>
      </w:r>
      <w:r>
        <w:t>.</w:t>
      </w:r>
    </w:p>
    <w:p w:rsidR="009A582C" w:rsidRDefault="009A582C" w:rsidP="009A582C">
      <w:pPr>
        <w:pStyle w:val="a4"/>
        <w:widowControl w:val="0"/>
        <w:numPr>
          <w:ilvl w:val="1"/>
          <w:numId w:val="1"/>
        </w:numPr>
        <w:spacing w:after="60" w:line="240" w:lineRule="auto"/>
        <w:ind w:left="567" w:right="284" w:hanging="567"/>
        <w:contextualSpacing w:val="0"/>
        <w:jc w:val="both"/>
      </w:pPr>
      <w:r w:rsidRPr="000B5181">
        <w:t>Создать Обучающемуся необходимые условия для освоения образовательной программы, а также предоставить учебно-методические материалы</w:t>
      </w:r>
      <w:r>
        <w:t xml:space="preserve"> при необходимости.</w:t>
      </w:r>
    </w:p>
    <w:p w:rsidR="009A582C" w:rsidRDefault="009A582C" w:rsidP="009A582C">
      <w:pPr>
        <w:pStyle w:val="a4"/>
        <w:widowControl w:val="0"/>
        <w:numPr>
          <w:ilvl w:val="1"/>
          <w:numId w:val="1"/>
        </w:numPr>
        <w:spacing w:after="60" w:line="240" w:lineRule="auto"/>
        <w:ind w:left="567" w:right="284" w:hanging="567"/>
        <w:contextualSpacing w:val="0"/>
        <w:jc w:val="both"/>
      </w:pPr>
      <w:r w:rsidRPr="003D429E"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</w:t>
      </w:r>
      <w:r>
        <w:t>.</w:t>
      </w:r>
    </w:p>
    <w:p w:rsidR="009A582C" w:rsidRDefault="009A582C" w:rsidP="009A582C">
      <w:pPr>
        <w:pStyle w:val="a4"/>
        <w:widowControl w:val="0"/>
        <w:numPr>
          <w:ilvl w:val="1"/>
          <w:numId w:val="1"/>
        </w:numPr>
        <w:spacing w:after="60" w:line="240" w:lineRule="auto"/>
        <w:ind w:left="567" w:right="284" w:hanging="567"/>
        <w:contextualSpacing w:val="0"/>
        <w:jc w:val="both"/>
      </w:pPr>
      <w:r w:rsidRPr="00427479">
        <w:t xml:space="preserve">Проявлять уважение к личности обучающегося,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>
        <w:t>О</w:t>
      </w:r>
      <w:r w:rsidRPr="00427479">
        <w:t>бучающегося с учетом его индивидуальных особенностей</w:t>
      </w:r>
      <w:r>
        <w:t>.</w:t>
      </w:r>
    </w:p>
    <w:p w:rsidR="009A582C" w:rsidRDefault="009A582C" w:rsidP="009A582C">
      <w:pPr>
        <w:pStyle w:val="a4"/>
        <w:widowControl w:val="0"/>
        <w:numPr>
          <w:ilvl w:val="1"/>
          <w:numId w:val="1"/>
        </w:numPr>
        <w:spacing w:after="60" w:line="240" w:lineRule="auto"/>
        <w:ind w:left="567" w:right="284" w:hanging="567"/>
        <w:contextualSpacing w:val="0"/>
        <w:jc w:val="both"/>
      </w:pPr>
      <w:r w:rsidRPr="000B5181">
        <w:t>Информировать Заказчика о систематическом нарушении Обучающимся дисциплины и пропуске занятий</w:t>
      </w:r>
      <w:r>
        <w:t>.</w:t>
      </w:r>
    </w:p>
    <w:p w:rsidR="009A582C" w:rsidRDefault="009A582C" w:rsidP="009A582C">
      <w:pPr>
        <w:pStyle w:val="a4"/>
        <w:widowControl w:val="0"/>
        <w:numPr>
          <w:ilvl w:val="1"/>
          <w:numId w:val="1"/>
        </w:numPr>
        <w:spacing w:after="60" w:line="240" w:lineRule="auto"/>
        <w:ind w:left="567" w:right="284" w:hanging="567"/>
        <w:contextualSpacing w:val="0"/>
        <w:jc w:val="both"/>
      </w:pPr>
      <w:r>
        <w:t>Сохранить место за О</w:t>
      </w:r>
      <w:r w:rsidRPr="00B74A46">
        <w:t>бучающимся в случае его отсутствия на занятиях по уважительной причине</w:t>
      </w:r>
      <w:r>
        <w:t>.</w:t>
      </w:r>
    </w:p>
    <w:p w:rsidR="009A582C" w:rsidRDefault="009A582C" w:rsidP="009A582C">
      <w:pPr>
        <w:pStyle w:val="a4"/>
        <w:widowControl w:val="0"/>
        <w:numPr>
          <w:ilvl w:val="1"/>
          <w:numId w:val="1"/>
        </w:numPr>
        <w:spacing w:after="60" w:line="240" w:lineRule="auto"/>
        <w:ind w:left="567" w:right="284" w:hanging="567"/>
        <w:contextualSpacing w:val="0"/>
        <w:jc w:val="both"/>
      </w:pPr>
      <w:r w:rsidRPr="000B5181">
        <w:t>Уведомить Заказчика об изменении стоимости обучения не менее</w:t>
      </w:r>
      <w:r>
        <w:t xml:space="preserve"> чем за 30 календарных</w:t>
      </w:r>
      <w:r w:rsidRPr="000B5181">
        <w:t xml:space="preserve"> дней</w:t>
      </w:r>
      <w:r>
        <w:t>.</w:t>
      </w:r>
    </w:p>
    <w:p w:rsidR="009A582C" w:rsidRDefault="009A582C" w:rsidP="009A582C">
      <w:pPr>
        <w:pStyle w:val="a4"/>
        <w:widowControl w:val="0"/>
        <w:numPr>
          <w:ilvl w:val="1"/>
          <w:numId w:val="1"/>
        </w:numPr>
        <w:spacing w:after="60" w:line="240" w:lineRule="auto"/>
        <w:ind w:left="567" w:right="284" w:hanging="567"/>
        <w:contextualSpacing w:val="0"/>
        <w:jc w:val="both"/>
      </w:pPr>
      <w:r w:rsidRPr="005848A2">
        <w:t>Предоставить</w:t>
      </w:r>
      <w:r>
        <w:t xml:space="preserve"> Заказчику</w:t>
      </w:r>
      <w:r w:rsidRPr="005848A2">
        <w:t xml:space="preserve"> после </w:t>
      </w:r>
      <w:r>
        <w:t>оказания услуги</w:t>
      </w:r>
      <w:r w:rsidRPr="005848A2">
        <w:t xml:space="preserve"> или любого </w:t>
      </w:r>
      <w:r>
        <w:t>периода ее оказания</w:t>
      </w:r>
      <w:r w:rsidRPr="005848A2">
        <w:t xml:space="preserve"> Акт сдачи-приемки </w:t>
      </w:r>
      <w:r>
        <w:t>оказанных образовательных услуг</w:t>
      </w:r>
      <w:r w:rsidRPr="005848A2">
        <w:t xml:space="preserve">. При этом Акт считается подписанным, если в течение </w:t>
      </w:r>
      <w:r>
        <w:t>3</w:t>
      </w:r>
      <w:r w:rsidRPr="005848A2">
        <w:t xml:space="preserve"> рабочих дней после его получения </w:t>
      </w:r>
      <w:r>
        <w:t>Заказчик</w:t>
      </w:r>
      <w:r w:rsidRPr="005848A2">
        <w:t xml:space="preserve"> не представил письменных возражений</w:t>
      </w:r>
      <w:r>
        <w:t>.</w:t>
      </w:r>
    </w:p>
    <w:p w:rsidR="009A582C" w:rsidRPr="0030776A" w:rsidRDefault="009A582C" w:rsidP="009A582C">
      <w:pPr>
        <w:pStyle w:val="a4"/>
        <w:widowControl w:val="0"/>
        <w:numPr>
          <w:ilvl w:val="0"/>
          <w:numId w:val="1"/>
        </w:numPr>
        <w:spacing w:after="60" w:line="240" w:lineRule="auto"/>
        <w:ind w:right="284"/>
        <w:contextualSpacing w:val="0"/>
        <w:jc w:val="both"/>
        <w:rPr>
          <w:b/>
        </w:rPr>
      </w:pPr>
      <w:r w:rsidRPr="0030776A">
        <w:rPr>
          <w:b/>
        </w:rPr>
        <w:t>Права Исполнителя</w:t>
      </w:r>
    </w:p>
    <w:p w:rsidR="009A582C" w:rsidRDefault="009A582C" w:rsidP="009A582C">
      <w:pPr>
        <w:pStyle w:val="a4"/>
        <w:widowControl w:val="0"/>
        <w:numPr>
          <w:ilvl w:val="1"/>
          <w:numId w:val="1"/>
        </w:numPr>
        <w:spacing w:after="60" w:line="240" w:lineRule="auto"/>
        <w:ind w:left="567" w:right="284" w:hanging="567"/>
        <w:contextualSpacing w:val="0"/>
        <w:jc w:val="both"/>
      </w:pPr>
      <w:r w:rsidRPr="0030776A">
        <w:t>Самостоятельно избирать способ осуществления образовательного процесса, подбирать учебные материалы, систему оценки знаний, форму, порядок и периодичность аттестации Обучающегося</w:t>
      </w:r>
      <w:r>
        <w:t>.</w:t>
      </w:r>
    </w:p>
    <w:p w:rsidR="009A582C" w:rsidRDefault="009A582C" w:rsidP="009A582C">
      <w:pPr>
        <w:pStyle w:val="a4"/>
        <w:widowControl w:val="0"/>
        <w:numPr>
          <w:ilvl w:val="1"/>
          <w:numId w:val="1"/>
        </w:numPr>
        <w:spacing w:after="60" w:line="240" w:lineRule="auto"/>
        <w:ind w:left="567" w:right="284" w:hanging="567"/>
        <w:contextualSpacing w:val="0"/>
        <w:jc w:val="both"/>
      </w:pPr>
      <w:r w:rsidRPr="0030776A">
        <w:t>Проводить тестирование</w:t>
      </w:r>
      <w:r>
        <w:t xml:space="preserve"> и отбор</w:t>
      </w:r>
      <w:r w:rsidRPr="0030776A">
        <w:t xml:space="preserve"> Обучающихся</w:t>
      </w:r>
      <w:r>
        <w:t>.</w:t>
      </w:r>
    </w:p>
    <w:p w:rsidR="009A582C" w:rsidRDefault="009A582C" w:rsidP="009A582C">
      <w:pPr>
        <w:pStyle w:val="a4"/>
        <w:widowControl w:val="0"/>
        <w:numPr>
          <w:ilvl w:val="1"/>
          <w:numId w:val="1"/>
        </w:numPr>
        <w:spacing w:after="60" w:line="240" w:lineRule="auto"/>
        <w:ind w:left="567" w:right="284" w:hanging="567"/>
        <w:contextualSpacing w:val="0"/>
        <w:jc w:val="both"/>
      </w:pPr>
      <w:r w:rsidRPr="0030776A">
        <w:t>У</w:t>
      </w:r>
      <w:r>
        <w:t>тверждать образовательную программу, учебный план, календарный учебный график и</w:t>
      </w:r>
      <w:r w:rsidRPr="0030776A">
        <w:t xml:space="preserve"> расписание занятий</w:t>
      </w:r>
      <w:r>
        <w:t>.</w:t>
      </w:r>
    </w:p>
    <w:p w:rsidR="009A582C" w:rsidRDefault="009A582C" w:rsidP="009A582C">
      <w:pPr>
        <w:pStyle w:val="a4"/>
        <w:widowControl w:val="0"/>
        <w:numPr>
          <w:ilvl w:val="1"/>
          <w:numId w:val="1"/>
        </w:numPr>
        <w:spacing w:after="60" w:line="240" w:lineRule="auto"/>
        <w:ind w:left="567" w:right="284" w:hanging="567"/>
        <w:contextualSpacing w:val="0"/>
        <w:jc w:val="both"/>
      </w:pPr>
      <w:r w:rsidRPr="0030776A">
        <w:t>Осуществлять обработку персональных данных Заказчика и Обучающегося в целях исполнения Договора и надлежащего оказания образовательных услуг</w:t>
      </w:r>
      <w:r>
        <w:t>.</w:t>
      </w:r>
    </w:p>
    <w:p w:rsidR="009A582C" w:rsidRDefault="009A582C" w:rsidP="009A582C">
      <w:pPr>
        <w:pStyle w:val="a4"/>
        <w:widowControl w:val="0"/>
        <w:numPr>
          <w:ilvl w:val="1"/>
          <w:numId w:val="1"/>
        </w:numPr>
        <w:spacing w:after="60" w:line="240" w:lineRule="auto"/>
        <w:ind w:left="567" w:right="284" w:hanging="567"/>
        <w:contextualSpacing w:val="0"/>
        <w:jc w:val="both"/>
      </w:pPr>
      <w:r>
        <w:t>Р</w:t>
      </w:r>
      <w:r w:rsidRPr="0030776A">
        <w:t>азмещать на официальном сайте Исполнителя https://кнопа.рф/ фотографии, аудио</w:t>
      </w:r>
      <w:r>
        <w:t xml:space="preserve">- </w:t>
      </w:r>
      <w:r w:rsidRPr="0030776A">
        <w:t>и видеозаписи с участием Обучающегося</w:t>
      </w:r>
      <w:r>
        <w:t>, если Заказчик не выразил письменного несогласия на данные действия.</w:t>
      </w:r>
    </w:p>
    <w:p w:rsidR="009A582C" w:rsidRDefault="009A582C" w:rsidP="009A582C">
      <w:pPr>
        <w:pStyle w:val="a4"/>
        <w:widowControl w:val="0"/>
        <w:numPr>
          <w:ilvl w:val="0"/>
          <w:numId w:val="1"/>
        </w:numPr>
        <w:spacing w:after="60" w:line="240" w:lineRule="auto"/>
        <w:ind w:left="284" w:right="284" w:hanging="284"/>
        <w:contextualSpacing w:val="0"/>
        <w:jc w:val="both"/>
        <w:rPr>
          <w:b/>
        </w:rPr>
      </w:pPr>
      <w:r>
        <w:rPr>
          <w:b/>
        </w:rPr>
        <w:t>Обязанности Заказчика</w:t>
      </w:r>
    </w:p>
    <w:p w:rsidR="009A582C" w:rsidRDefault="009A582C" w:rsidP="009A582C">
      <w:pPr>
        <w:pStyle w:val="a4"/>
        <w:widowControl w:val="0"/>
        <w:numPr>
          <w:ilvl w:val="1"/>
          <w:numId w:val="1"/>
        </w:numPr>
        <w:spacing w:after="60" w:line="240" w:lineRule="auto"/>
        <w:ind w:left="567" w:right="284" w:hanging="567"/>
        <w:contextualSpacing w:val="0"/>
        <w:jc w:val="both"/>
      </w:pPr>
      <w:r w:rsidRPr="0030776A">
        <w:t xml:space="preserve">Производить оплату стоимости образовательных услуг в сумме и в сроки, установленные </w:t>
      </w:r>
      <w:r>
        <w:lastRenderedPageBreak/>
        <w:t>настоящим</w:t>
      </w:r>
      <w:r w:rsidRPr="0030776A">
        <w:t xml:space="preserve"> Договор</w:t>
      </w:r>
      <w:r>
        <w:t>ом.</w:t>
      </w:r>
    </w:p>
    <w:p w:rsidR="009A582C" w:rsidRDefault="009A582C" w:rsidP="009A582C">
      <w:pPr>
        <w:pStyle w:val="a4"/>
        <w:widowControl w:val="0"/>
        <w:numPr>
          <w:ilvl w:val="1"/>
          <w:numId w:val="1"/>
        </w:numPr>
        <w:spacing w:after="60" w:line="240" w:lineRule="auto"/>
        <w:ind w:left="567" w:right="284" w:hanging="567"/>
        <w:contextualSpacing w:val="0"/>
        <w:jc w:val="both"/>
      </w:pPr>
      <w:r>
        <w:t>При оплате услуг Исполнителя с использованием средств материнского капитала, с</w:t>
      </w:r>
      <w:r w:rsidRPr="00277914">
        <w:t xml:space="preserve">воевременно осуществлять действия по распоряжению средствами материнского (семейного) капитала с целью их направления территориальным органом </w:t>
      </w:r>
      <w:r>
        <w:t>Социального</w:t>
      </w:r>
      <w:r w:rsidRPr="00277914">
        <w:t xml:space="preserve"> фонда Российской Федерации на оплату предоставляемых образовательных услуг</w:t>
      </w:r>
      <w:r>
        <w:t>.</w:t>
      </w:r>
    </w:p>
    <w:p w:rsidR="009A582C" w:rsidRDefault="009A582C" w:rsidP="009A582C">
      <w:pPr>
        <w:pStyle w:val="a4"/>
        <w:widowControl w:val="0"/>
        <w:numPr>
          <w:ilvl w:val="1"/>
          <w:numId w:val="1"/>
        </w:numPr>
        <w:spacing w:after="60" w:line="240" w:lineRule="auto"/>
        <w:ind w:left="567" w:right="284" w:hanging="567"/>
        <w:contextualSpacing w:val="0"/>
        <w:jc w:val="both"/>
      </w:pPr>
      <w:r w:rsidRPr="008E4818">
        <w:t>Обеспечить посещение Обучающимся занятий согласно расписанию. Нести ответственность по сопровождению Обучающегося до занятий и после их окончания</w:t>
      </w:r>
      <w:r>
        <w:t>.</w:t>
      </w:r>
    </w:p>
    <w:p w:rsidR="009A582C" w:rsidRDefault="009A582C" w:rsidP="009A582C">
      <w:pPr>
        <w:pStyle w:val="a4"/>
        <w:widowControl w:val="0"/>
        <w:numPr>
          <w:ilvl w:val="1"/>
          <w:numId w:val="1"/>
        </w:numPr>
        <w:spacing w:after="60" w:line="240" w:lineRule="auto"/>
        <w:ind w:left="567" w:right="284" w:hanging="567"/>
        <w:contextualSpacing w:val="0"/>
        <w:jc w:val="both"/>
      </w:pPr>
      <w:r w:rsidRPr="008E4818">
        <w:t>Своевременно извещать Исполнителя об уважительных причинах отсутствия Обучающегося на занятиях</w:t>
      </w:r>
      <w:r>
        <w:t>.</w:t>
      </w:r>
    </w:p>
    <w:p w:rsidR="009A582C" w:rsidRDefault="009A582C" w:rsidP="009A582C">
      <w:pPr>
        <w:pStyle w:val="a4"/>
        <w:widowControl w:val="0"/>
        <w:numPr>
          <w:ilvl w:val="1"/>
          <w:numId w:val="1"/>
        </w:numPr>
        <w:spacing w:after="60" w:line="240" w:lineRule="auto"/>
        <w:ind w:left="567" w:right="284" w:hanging="567"/>
        <w:contextualSpacing w:val="0"/>
        <w:jc w:val="both"/>
      </w:pPr>
      <w:r w:rsidRPr="008E4818">
        <w:t>Обеспечить соблюдение Обучающимся правил внутреннего распорядка в учебном помещении, учебную дисциплину и общепринятые нормы поведения и морали</w:t>
      </w:r>
      <w:r>
        <w:t>.</w:t>
      </w:r>
    </w:p>
    <w:p w:rsidR="009A582C" w:rsidRPr="0030776A" w:rsidRDefault="009A582C" w:rsidP="009A582C">
      <w:pPr>
        <w:pStyle w:val="a4"/>
        <w:widowControl w:val="0"/>
        <w:numPr>
          <w:ilvl w:val="1"/>
          <w:numId w:val="1"/>
        </w:numPr>
        <w:spacing w:after="60" w:line="240" w:lineRule="auto"/>
        <w:ind w:left="567" w:right="284" w:hanging="567"/>
        <w:contextualSpacing w:val="0"/>
        <w:jc w:val="both"/>
      </w:pPr>
      <w:r w:rsidRPr="008E4818">
        <w:t>Возмещать материальный ущерб, причиненный Обучающимся имуществу Исполнителя в соответствии с действующим законодательством Российской Федерации</w:t>
      </w:r>
      <w:r>
        <w:t>.</w:t>
      </w:r>
    </w:p>
    <w:p w:rsidR="009A582C" w:rsidRDefault="009A582C" w:rsidP="009A582C">
      <w:pPr>
        <w:pStyle w:val="a4"/>
        <w:widowControl w:val="0"/>
        <w:numPr>
          <w:ilvl w:val="0"/>
          <w:numId w:val="1"/>
        </w:numPr>
        <w:spacing w:after="60" w:line="240" w:lineRule="auto"/>
        <w:ind w:left="284" w:right="284" w:hanging="284"/>
        <w:contextualSpacing w:val="0"/>
        <w:jc w:val="both"/>
        <w:rPr>
          <w:b/>
        </w:rPr>
      </w:pPr>
      <w:r>
        <w:rPr>
          <w:b/>
        </w:rPr>
        <w:t>Права Заказчика</w:t>
      </w:r>
    </w:p>
    <w:p w:rsidR="009A582C" w:rsidRDefault="009A582C" w:rsidP="009A582C">
      <w:pPr>
        <w:pStyle w:val="a4"/>
        <w:widowControl w:val="0"/>
        <w:numPr>
          <w:ilvl w:val="1"/>
          <w:numId w:val="1"/>
        </w:numPr>
        <w:spacing w:after="60" w:line="240" w:lineRule="auto"/>
        <w:ind w:left="567" w:right="284" w:hanging="567"/>
        <w:contextualSpacing w:val="0"/>
        <w:jc w:val="both"/>
      </w:pPr>
      <w:r w:rsidRPr="008E4818">
        <w:t xml:space="preserve">Требовать от Исполнителя предоставления информации по вопросам, касающимся организации и обеспечения надлежащего оказания образовательных услуг, предусмотренных </w:t>
      </w:r>
      <w:r>
        <w:t>Предметом</w:t>
      </w:r>
      <w:r w:rsidRPr="008E4818">
        <w:t xml:space="preserve"> Договора.</w:t>
      </w:r>
    </w:p>
    <w:p w:rsidR="009A582C" w:rsidRDefault="009A582C" w:rsidP="009A582C">
      <w:pPr>
        <w:pStyle w:val="a4"/>
        <w:widowControl w:val="0"/>
        <w:numPr>
          <w:ilvl w:val="1"/>
          <w:numId w:val="1"/>
        </w:numPr>
        <w:spacing w:after="60" w:line="240" w:lineRule="auto"/>
        <w:ind w:left="567" w:right="284" w:hanging="567"/>
        <w:contextualSpacing w:val="0"/>
        <w:jc w:val="both"/>
      </w:pPr>
      <w:r w:rsidRPr="008E4818">
        <w:t>Получать полную и достоверную информацию об оценке знаний, умений и навыков Обучающегося, а также о критериях такой оценки</w:t>
      </w:r>
      <w:r>
        <w:t>.</w:t>
      </w:r>
    </w:p>
    <w:p w:rsidR="009A582C" w:rsidRPr="008E4818" w:rsidRDefault="009A582C" w:rsidP="009A582C">
      <w:pPr>
        <w:pStyle w:val="a4"/>
        <w:widowControl w:val="0"/>
        <w:numPr>
          <w:ilvl w:val="1"/>
          <w:numId w:val="1"/>
        </w:numPr>
        <w:spacing w:after="60" w:line="240" w:lineRule="auto"/>
        <w:ind w:left="567" w:right="284" w:hanging="567"/>
        <w:contextualSpacing w:val="0"/>
        <w:jc w:val="both"/>
      </w:pPr>
      <w:r w:rsidRPr="008E4818">
        <w:t>Пользоваться имуществом Исполнителя, необходимым для осуществления образовательного процесса, во время проведения занятий</w:t>
      </w:r>
      <w:r>
        <w:t>.</w:t>
      </w:r>
    </w:p>
    <w:p w:rsidR="009A582C" w:rsidRPr="00986E64" w:rsidRDefault="009A582C" w:rsidP="009A582C">
      <w:pPr>
        <w:pStyle w:val="a4"/>
        <w:widowControl w:val="0"/>
        <w:numPr>
          <w:ilvl w:val="0"/>
          <w:numId w:val="1"/>
        </w:numPr>
        <w:spacing w:after="60" w:line="240" w:lineRule="auto"/>
        <w:ind w:left="284" w:right="284" w:hanging="284"/>
        <w:contextualSpacing w:val="0"/>
        <w:jc w:val="both"/>
        <w:rPr>
          <w:b/>
        </w:rPr>
      </w:pPr>
      <w:r w:rsidRPr="00986E64">
        <w:rPr>
          <w:b/>
        </w:rPr>
        <w:t>Срок действия Договора</w:t>
      </w:r>
      <w:r>
        <w:rPr>
          <w:b/>
        </w:rPr>
        <w:t xml:space="preserve"> и порядок его расторжения</w:t>
      </w:r>
    </w:p>
    <w:p w:rsidR="009A582C" w:rsidRPr="00A7619D" w:rsidRDefault="009A582C" w:rsidP="009A582C">
      <w:pPr>
        <w:pStyle w:val="a4"/>
        <w:widowControl w:val="0"/>
        <w:numPr>
          <w:ilvl w:val="1"/>
          <w:numId w:val="1"/>
        </w:numPr>
        <w:spacing w:after="60" w:line="240" w:lineRule="auto"/>
        <w:ind w:left="567" w:right="284" w:hanging="567"/>
        <w:contextualSpacing w:val="0"/>
        <w:jc w:val="both"/>
      </w:pPr>
      <w:r w:rsidRPr="00A7619D">
        <w:t>Договор вступает в силу в день его заключения и действует до «__» ________ 2024 года.</w:t>
      </w:r>
    </w:p>
    <w:p w:rsidR="009A582C" w:rsidRDefault="009A582C" w:rsidP="009A582C">
      <w:pPr>
        <w:pStyle w:val="a4"/>
        <w:widowControl w:val="0"/>
        <w:numPr>
          <w:ilvl w:val="1"/>
          <w:numId w:val="1"/>
        </w:numPr>
        <w:spacing w:after="60" w:line="240" w:lineRule="auto"/>
        <w:ind w:left="567" w:right="284" w:hanging="567"/>
        <w:contextualSpacing w:val="0"/>
        <w:jc w:val="both"/>
      </w:pPr>
      <w:r w:rsidRPr="008E4818">
        <w:t xml:space="preserve">Заказчик имеет право расторгнуть Договор в одностороннем порядке, письменно уведомив Исполнителя </w:t>
      </w:r>
      <w:r>
        <w:t xml:space="preserve">об этом </w:t>
      </w:r>
      <w:r w:rsidRPr="008E4818">
        <w:t xml:space="preserve">за </w:t>
      </w:r>
      <w:r>
        <w:t>30</w:t>
      </w:r>
      <w:r w:rsidRPr="008E4818">
        <w:t xml:space="preserve"> </w:t>
      </w:r>
      <w:r>
        <w:t>календарных дней</w:t>
      </w:r>
      <w:r w:rsidRPr="008E4818">
        <w:t xml:space="preserve"> до расторжения Договора. В этом случае Исполнитель осуществляет возврат ранее внесенных денежных средств за не</w:t>
      </w:r>
      <w:r>
        <w:t xml:space="preserve"> </w:t>
      </w:r>
      <w:r w:rsidRPr="008E4818">
        <w:t>оказанный Обучающемуся объем образовательных услуг</w:t>
      </w:r>
      <w:r>
        <w:t>.</w:t>
      </w:r>
    </w:p>
    <w:p w:rsidR="009A582C" w:rsidRPr="00986E64" w:rsidRDefault="009A582C" w:rsidP="009A582C">
      <w:pPr>
        <w:pStyle w:val="a4"/>
        <w:widowControl w:val="0"/>
        <w:numPr>
          <w:ilvl w:val="1"/>
          <w:numId w:val="1"/>
        </w:numPr>
        <w:spacing w:after="60" w:line="240" w:lineRule="auto"/>
        <w:ind w:left="567" w:right="284" w:hanging="567"/>
        <w:contextualSpacing w:val="0"/>
        <w:jc w:val="both"/>
      </w:pPr>
      <w:r w:rsidRPr="00CB1A89">
        <w:t xml:space="preserve">Исполнитель имеет право расторгнуть Договор в одностороннем порядке в случае просрочки оплаты стоимости образовательных услуг более чем на </w:t>
      </w:r>
      <w:r>
        <w:t>10</w:t>
      </w:r>
      <w:r w:rsidRPr="00CB1A89">
        <w:t xml:space="preserve"> календарных дней,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</w:t>
      </w:r>
      <w:r>
        <w:t>.</w:t>
      </w:r>
    </w:p>
    <w:p w:rsidR="009A582C" w:rsidRPr="00986E64" w:rsidRDefault="009A582C" w:rsidP="009A582C">
      <w:pPr>
        <w:pStyle w:val="a4"/>
        <w:widowControl w:val="0"/>
        <w:numPr>
          <w:ilvl w:val="0"/>
          <w:numId w:val="1"/>
        </w:numPr>
        <w:spacing w:after="60" w:line="240" w:lineRule="auto"/>
        <w:ind w:left="284" w:right="284" w:hanging="284"/>
        <w:contextualSpacing w:val="0"/>
        <w:jc w:val="both"/>
        <w:rPr>
          <w:b/>
        </w:rPr>
      </w:pPr>
      <w:r w:rsidRPr="00986E64">
        <w:rPr>
          <w:b/>
        </w:rPr>
        <w:t xml:space="preserve">Ответственность </w:t>
      </w:r>
      <w:r>
        <w:rPr>
          <w:b/>
        </w:rPr>
        <w:t>с</w:t>
      </w:r>
      <w:r w:rsidRPr="00986E64">
        <w:rPr>
          <w:b/>
        </w:rPr>
        <w:t>торон</w:t>
      </w:r>
      <w:r>
        <w:rPr>
          <w:b/>
        </w:rPr>
        <w:t xml:space="preserve"> и порядок разрешения споров</w:t>
      </w:r>
    </w:p>
    <w:p w:rsidR="009A582C" w:rsidRDefault="009A582C" w:rsidP="009A582C">
      <w:pPr>
        <w:pStyle w:val="a4"/>
        <w:widowControl w:val="0"/>
        <w:numPr>
          <w:ilvl w:val="1"/>
          <w:numId w:val="1"/>
        </w:numPr>
        <w:spacing w:after="60" w:line="240" w:lineRule="auto"/>
        <w:ind w:left="567" w:right="284" w:hanging="567"/>
        <w:contextualSpacing w:val="0"/>
        <w:jc w:val="both"/>
      </w:pPr>
      <w:r w:rsidRPr="00986E64">
        <w:t>Стороны несут ответственность за неисполнение или ненадлежащее исполнение обязательств по Договору в соответствии с действующим законодательством Российской Федерации.</w:t>
      </w:r>
    </w:p>
    <w:p w:rsidR="009A582C" w:rsidRDefault="009A582C" w:rsidP="009A582C">
      <w:pPr>
        <w:pStyle w:val="a4"/>
        <w:widowControl w:val="0"/>
        <w:numPr>
          <w:ilvl w:val="1"/>
          <w:numId w:val="1"/>
        </w:numPr>
        <w:spacing w:after="60" w:line="240" w:lineRule="auto"/>
        <w:ind w:left="567" w:right="284" w:hanging="567"/>
        <w:contextualSpacing w:val="0"/>
        <w:jc w:val="both"/>
      </w:pPr>
      <w:r w:rsidRPr="00254496">
        <w:t xml:space="preserve">Все споры и разногласия, которые могут возникнуть при исполнении Договора или в связи с ним, будут по возможности разрешаться путем переговоров между </w:t>
      </w:r>
      <w:r>
        <w:t>с</w:t>
      </w:r>
      <w:r w:rsidRPr="00254496">
        <w:t>торонами</w:t>
      </w:r>
      <w:r>
        <w:t>.</w:t>
      </w:r>
    </w:p>
    <w:p w:rsidR="009A582C" w:rsidRPr="00986E64" w:rsidRDefault="009A582C" w:rsidP="009A582C">
      <w:pPr>
        <w:pStyle w:val="a4"/>
        <w:widowControl w:val="0"/>
        <w:numPr>
          <w:ilvl w:val="1"/>
          <w:numId w:val="1"/>
        </w:numPr>
        <w:spacing w:after="60" w:line="240" w:lineRule="auto"/>
        <w:ind w:left="567" w:right="284" w:hanging="567"/>
        <w:contextualSpacing w:val="0"/>
        <w:jc w:val="both"/>
      </w:pPr>
      <w:r w:rsidRPr="00986E64">
        <w:t xml:space="preserve">До предъявления иска, вытекающего из Договора, </w:t>
      </w:r>
      <w:r>
        <w:t>с</w:t>
      </w:r>
      <w:r w:rsidRPr="00986E64">
        <w:t xml:space="preserve">торона, которая считает, что ее права нарушены, обязана направить другой </w:t>
      </w:r>
      <w:r>
        <w:t>с</w:t>
      </w:r>
      <w:r w:rsidRPr="00986E64">
        <w:t xml:space="preserve">тороне письменную претензию, содержащую требования заинтересованной стороны и их обоснование с указанием нарушенных другой </w:t>
      </w:r>
      <w:r>
        <w:t>с</w:t>
      </w:r>
      <w:r w:rsidRPr="00986E64">
        <w:t>тороной норм законодательства и/или условий Договора. К претензии должны быть приложены копии документов, подтверждающих изложенные в ней обстоятельства.</w:t>
      </w:r>
    </w:p>
    <w:p w:rsidR="009A582C" w:rsidRPr="00986E64" w:rsidRDefault="009A582C" w:rsidP="009A582C">
      <w:pPr>
        <w:pStyle w:val="a4"/>
        <w:widowControl w:val="0"/>
        <w:numPr>
          <w:ilvl w:val="1"/>
          <w:numId w:val="1"/>
        </w:numPr>
        <w:spacing w:after="60" w:line="240" w:lineRule="auto"/>
        <w:ind w:left="567" w:right="284" w:hanging="567"/>
        <w:contextualSpacing w:val="0"/>
        <w:jc w:val="both"/>
      </w:pPr>
      <w:r w:rsidRPr="00986E64">
        <w:t xml:space="preserve">Сторона, которая получила претензию, обязана рассмотреть ее и направить письменный мотивированный ответ другой </w:t>
      </w:r>
      <w:r>
        <w:t>с</w:t>
      </w:r>
      <w:r w:rsidRPr="00986E64">
        <w:t>тороне в течение 30 календарных дней с момента получения претензии.</w:t>
      </w:r>
    </w:p>
    <w:p w:rsidR="009A582C" w:rsidRDefault="009A582C" w:rsidP="009A582C">
      <w:pPr>
        <w:pStyle w:val="a4"/>
        <w:widowControl w:val="0"/>
        <w:numPr>
          <w:ilvl w:val="1"/>
          <w:numId w:val="1"/>
        </w:numPr>
        <w:spacing w:after="60" w:line="240" w:lineRule="auto"/>
        <w:ind w:left="567" w:right="284" w:hanging="567"/>
        <w:contextualSpacing w:val="0"/>
        <w:jc w:val="both"/>
      </w:pPr>
      <w:r w:rsidRPr="00986E64">
        <w:t xml:space="preserve">В случае не урегулирования споров и разногласий в претензионном порядке, а также в случае неполучения ответа </w:t>
      </w:r>
      <w:r>
        <w:t xml:space="preserve">стороны </w:t>
      </w:r>
      <w:r w:rsidRPr="00986E64">
        <w:t xml:space="preserve">на </w:t>
      </w:r>
      <w:r>
        <w:t xml:space="preserve">письменную </w:t>
      </w:r>
      <w:r w:rsidRPr="00986E64">
        <w:t>претензию</w:t>
      </w:r>
      <w:r>
        <w:t>,</w:t>
      </w:r>
      <w:r w:rsidRPr="00986E64">
        <w:t xml:space="preserve"> все споры и разногласия передаются на рассмотрение в</w:t>
      </w:r>
      <w:r>
        <w:t xml:space="preserve"> компетентный суд общей юрисдикции в соответствии с законодательством Российской Федерации.</w:t>
      </w:r>
    </w:p>
    <w:p w:rsidR="009A582C" w:rsidRDefault="009A582C" w:rsidP="009A582C">
      <w:pPr>
        <w:pStyle w:val="a4"/>
        <w:widowControl w:val="0"/>
        <w:spacing w:after="60" w:line="240" w:lineRule="auto"/>
        <w:ind w:left="567" w:right="284"/>
        <w:contextualSpacing w:val="0"/>
        <w:jc w:val="both"/>
      </w:pPr>
    </w:p>
    <w:p w:rsidR="009A582C" w:rsidRPr="0050644F" w:rsidRDefault="009A582C" w:rsidP="009A582C">
      <w:pPr>
        <w:pStyle w:val="a4"/>
        <w:widowControl w:val="0"/>
        <w:numPr>
          <w:ilvl w:val="0"/>
          <w:numId w:val="1"/>
        </w:numPr>
        <w:spacing w:after="60" w:line="240" w:lineRule="auto"/>
        <w:ind w:right="284"/>
        <w:contextualSpacing w:val="0"/>
        <w:jc w:val="both"/>
      </w:pPr>
      <w:r w:rsidRPr="0050644F">
        <w:rPr>
          <w:b/>
        </w:rPr>
        <w:lastRenderedPageBreak/>
        <w:t>Основания освобождения от</w:t>
      </w:r>
      <w:r>
        <w:rPr>
          <w:b/>
        </w:rPr>
        <w:t xml:space="preserve"> ответственности</w:t>
      </w:r>
    </w:p>
    <w:p w:rsidR="009A582C" w:rsidRDefault="009A582C" w:rsidP="009A582C">
      <w:pPr>
        <w:pStyle w:val="a4"/>
        <w:widowControl w:val="0"/>
        <w:numPr>
          <w:ilvl w:val="1"/>
          <w:numId w:val="1"/>
        </w:numPr>
        <w:spacing w:after="60" w:line="240" w:lineRule="auto"/>
        <w:ind w:left="567" w:right="284" w:hanging="567"/>
        <w:contextualSpacing w:val="0"/>
        <w:jc w:val="both"/>
      </w:pPr>
      <w:r w:rsidRPr="00986E64">
        <w:t>Стороны освобождаются от ответственности за полное или частичное неисполнение обязательств по Договору в случае, если неисполнение обязательств явилось следствием действия непреодолимой силы</w:t>
      </w:r>
      <w:r>
        <w:t xml:space="preserve"> (форс-мажор)</w:t>
      </w:r>
      <w:r w:rsidRPr="00986E64">
        <w:t>, то есть чрезвычайных и непредотвратимых при</w:t>
      </w:r>
      <w:r>
        <w:t xml:space="preserve"> данных условиях обстоятельств.</w:t>
      </w:r>
    </w:p>
    <w:p w:rsidR="009A582C" w:rsidRPr="00986E64" w:rsidRDefault="009A582C" w:rsidP="009A582C">
      <w:pPr>
        <w:pStyle w:val="a4"/>
        <w:widowControl w:val="0"/>
        <w:numPr>
          <w:ilvl w:val="1"/>
          <w:numId w:val="1"/>
        </w:numPr>
        <w:spacing w:after="60" w:line="240" w:lineRule="auto"/>
        <w:ind w:left="567" w:right="284" w:hanging="567"/>
        <w:contextualSpacing w:val="0"/>
        <w:jc w:val="both"/>
      </w:pPr>
      <w:r w:rsidRPr="00986E64">
        <w:t xml:space="preserve">Стороны признают, что неплатежеспособность </w:t>
      </w:r>
      <w:r>
        <w:t>с</w:t>
      </w:r>
      <w:r w:rsidRPr="00986E64">
        <w:t xml:space="preserve">торон не является </w:t>
      </w:r>
      <w:r>
        <w:t>обстоятельством непреодолимой силы.</w:t>
      </w:r>
    </w:p>
    <w:p w:rsidR="009A582C" w:rsidRDefault="009A582C" w:rsidP="009A582C">
      <w:pPr>
        <w:pStyle w:val="a4"/>
        <w:widowControl w:val="0"/>
        <w:numPr>
          <w:ilvl w:val="1"/>
          <w:numId w:val="1"/>
        </w:numPr>
        <w:spacing w:after="60" w:line="240" w:lineRule="auto"/>
        <w:ind w:left="567" w:right="284" w:hanging="567"/>
        <w:contextualSpacing w:val="0"/>
        <w:jc w:val="both"/>
      </w:pPr>
      <w:r w:rsidRPr="00986E64">
        <w:t>Сторона, которая не может выполнить принятые на себя обязательства по Договору вследствие действия непреодолимой силы, должна своевременно, но не позднее 5 кал</w:t>
      </w:r>
      <w:r>
        <w:t xml:space="preserve">ендарных дней после наступления </w:t>
      </w:r>
      <w:r w:rsidRPr="00986E64">
        <w:t>обстоятельств</w:t>
      </w:r>
      <w:r>
        <w:t xml:space="preserve"> непреодолимой силы</w:t>
      </w:r>
      <w:r w:rsidRPr="00986E64">
        <w:t xml:space="preserve">, письменно уведомить об этом другую </w:t>
      </w:r>
      <w:r>
        <w:t>с</w:t>
      </w:r>
      <w:r w:rsidRPr="00986E64">
        <w:t>торону с предоставлением обосновывающих документов, выданных компетентными органами</w:t>
      </w:r>
      <w:r>
        <w:t>.</w:t>
      </w:r>
    </w:p>
    <w:p w:rsidR="009A582C" w:rsidRPr="00986E64" w:rsidRDefault="009A582C" w:rsidP="009A582C">
      <w:pPr>
        <w:pStyle w:val="a4"/>
        <w:widowControl w:val="0"/>
        <w:numPr>
          <w:ilvl w:val="0"/>
          <w:numId w:val="1"/>
        </w:numPr>
        <w:spacing w:after="60" w:line="240" w:lineRule="auto"/>
        <w:ind w:left="284" w:right="284" w:hanging="284"/>
        <w:contextualSpacing w:val="0"/>
        <w:jc w:val="both"/>
        <w:rPr>
          <w:b/>
        </w:rPr>
      </w:pPr>
      <w:r>
        <w:rPr>
          <w:b/>
        </w:rPr>
        <w:t xml:space="preserve"> </w:t>
      </w:r>
      <w:r w:rsidRPr="00986E64">
        <w:rPr>
          <w:b/>
        </w:rPr>
        <w:t>Заключительные положения</w:t>
      </w:r>
    </w:p>
    <w:p w:rsidR="009A582C" w:rsidRPr="00D271FE" w:rsidRDefault="009A582C" w:rsidP="009A582C">
      <w:pPr>
        <w:pStyle w:val="a4"/>
        <w:widowControl w:val="0"/>
        <w:numPr>
          <w:ilvl w:val="1"/>
          <w:numId w:val="1"/>
        </w:numPr>
        <w:spacing w:after="60" w:line="240" w:lineRule="auto"/>
        <w:ind w:left="567" w:right="284" w:hanging="567"/>
        <w:contextualSpacing w:val="0"/>
        <w:jc w:val="both"/>
      </w:pPr>
      <w:r w:rsidRPr="00D271FE">
        <w:t>Заказчик дает согласие Исполнителю на обнародование и дальнейшее использование изображения Обучающегося, вошедшее в результаты интеллектуальной деятельности Исполнителя. В случае несогласия Заказчика на предоставление Исполнителю прав на обнародование и дальнейшее использование изображения Обучающегося, Заказчик уведомляет об этом Исполнителя</w:t>
      </w:r>
      <w:r>
        <w:t xml:space="preserve"> в письменной форме</w:t>
      </w:r>
      <w:r w:rsidRPr="00D271FE">
        <w:t>.</w:t>
      </w:r>
    </w:p>
    <w:p w:rsidR="009A582C" w:rsidRDefault="009A582C" w:rsidP="009A582C">
      <w:pPr>
        <w:pStyle w:val="a4"/>
        <w:widowControl w:val="0"/>
        <w:numPr>
          <w:ilvl w:val="1"/>
          <w:numId w:val="1"/>
        </w:numPr>
        <w:spacing w:after="60" w:line="240" w:lineRule="auto"/>
        <w:ind w:left="567" w:right="284" w:hanging="567"/>
        <w:contextualSpacing w:val="0"/>
        <w:jc w:val="both"/>
      </w:pPr>
      <w:r w:rsidRPr="00D271FE">
        <w:t xml:space="preserve">Любые изменения и дополнения к настоящему Договору действительны при условии, если они совершены в письменной форме и подписаны </w:t>
      </w:r>
      <w:r>
        <w:t>с</w:t>
      </w:r>
      <w:r w:rsidRPr="00D271FE">
        <w:t>торонами или их надлежащим образом уполномоченными представителями</w:t>
      </w:r>
      <w:r>
        <w:t>.</w:t>
      </w:r>
    </w:p>
    <w:p w:rsidR="009A582C" w:rsidRDefault="009A582C" w:rsidP="009A582C">
      <w:pPr>
        <w:pStyle w:val="a4"/>
        <w:widowControl w:val="0"/>
        <w:numPr>
          <w:ilvl w:val="1"/>
          <w:numId w:val="1"/>
        </w:numPr>
        <w:spacing w:after="60" w:line="240" w:lineRule="auto"/>
        <w:ind w:left="567" w:right="284" w:hanging="567"/>
        <w:contextualSpacing w:val="0"/>
        <w:jc w:val="both"/>
      </w:pPr>
      <w:r w:rsidRPr="00D271FE">
        <w:t xml:space="preserve">Заявления, уведомления, извещения, требования или иные юридически значимые сообщения по вопросам, связанным с исполнением Договора, должны направляться </w:t>
      </w:r>
      <w:r>
        <w:t>с</w:t>
      </w:r>
      <w:r w:rsidRPr="00D271FE">
        <w:t>торонами друг другу в письменной форме. Сообщения считаются направленными надлежащим образом, если они отправлены</w:t>
      </w:r>
      <w:r>
        <w:t xml:space="preserve"> Почтой России</w:t>
      </w:r>
      <w:r w:rsidRPr="00D271FE">
        <w:t xml:space="preserve"> заказным письмом или на электронную почту по адресам, указанным в </w:t>
      </w:r>
      <w:r>
        <w:t>Реквизитах сторон</w:t>
      </w:r>
      <w:r w:rsidRPr="00D271FE">
        <w:t xml:space="preserve">, или доставлены курьером по адресам </w:t>
      </w:r>
      <w:r>
        <w:t>с</w:t>
      </w:r>
      <w:r w:rsidRPr="00D271FE">
        <w:t xml:space="preserve">торон с получением под расписку. Юридически значимое сообщение считается доставленным и в тех случаях, если оно поступило </w:t>
      </w:r>
      <w:r>
        <w:t>с</w:t>
      </w:r>
      <w:r w:rsidRPr="00D271FE">
        <w:t xml:space="preserve">тороне, но по обстоятельствам, зависящим от нее, не было вручено </w:t>
      </w:r>
      <w:r>
        <w:t>с</w:t>
      </w:r>
      <w:r w:rsidRPr="00D271FE">
        <w:t xml:space="preserve">тороне или </w:t>
      </w:r>
      <w:r>
        <w:t>с</w:t>
      </w:r>
      <w:r w:rsidRPr="00D271FE">
        <w:t>торона не ознакомилась с ним</w:t>
      </w:r>
      <w:r>
        <w:t>.</w:t>
      </w:r>
    </w:p>
    <w:p w:rsidR="009A582C" w:rsidRDefault="009A582C" w:rsidP="009A582C">
      <w:pPr>
        <w:pStyle w:val="a4"/>
        <w:widowControl w:val="0"/>
        <w:numPr>
          <w:ilvl w:val="1"/>
          <w:numId w:val="1"/>
        </w:numPr>
        <w:spacing w:after="60" w:line="240" w:lineRule="auto"/>
        <w:ind w:left="567" w:right="284" w:hanging="567"/>
        <w:contextualSpacing w:val="0"/>
        <w:jc w:val="both"/>
      </w:pPr>
      <w:r w:rsidRPr="00986E64">
        <w:t xml:space="preserve">Если какое-либо из положений Договора в связи с изменением законодательства </w:t>
      </w:r>
      <w:r>
        <w:t xml:space="preserve">Российской Федерации </w:t>
      </w:r>
      <w:r w:rsidRPr="00986E64">
        <w:t xml:space="preserve">становится недействительным, это не затрагивает действительности остальных его положений. В случае необходимости </w:t>
      </w:r>
      <w:r>
        <w:t>с</w:t>
      </w:r>
      <w:r w:rsidRPr="00986E64">
        <w:t>тороны договариваются о замене недействительного полож</w:t>
      </w:r>
      <w:r>
        <w:t>ения иным положением, позволяющи</w:t>
      </w:r>
      <w:r w:rsidRPr="00986E64">
        <w:t>м достижение сходного правоустанавливающего результата</w:t>
      </w:r>
      <w:r>
        <w:t>.</w:t>
      </w:r>
    </w:p>
    <w:p w:rsidR="009A582C" w:rsidRDefault="009A582C" w:rsidP="009A582C">
      <w:pPr>
        <w:pStyle w:val="a4"/>
        <w:widowControl w:val="0"/>
        <w:numPr>
          <w:ilvl w:val="1"/>
          <w:numId w:val="1"/>
        </w:numPr>
        <w:spacing w:after="60" w:line="240" w:lineRule="auto"/>
        <w:ind w:left="567" w:right="284" w:hanging="567"/>
        <w:contextualSpacing w:val="0"/>
        <w:jc w:val="both"/>
      </w:pPr>
      <w:r w:rsidRPr="00986E64">
        <w:t xml:space="preserve">Во всем остальном, что не предусмотрено Договором, </w:t>
      </w:r>
      <w:r>
        <w:t>с</w:t>
      </w:r>
      <w:r w:rsidRPr="00986E64">
        <w:t>тороны руководствуются действующим законодательством Российской Федерации</w:t>
      </w:r>
      <w:r>
        <w:t>.</w:t>
      </w:r>
    </w:p>
    <w:p w:rsidR="009A582C" w:rsidRDefault="009A582C" w:rsidP="009A582C">
      <w:pPr>
        <w:pStyle w:val="a4"/>
        <w:widowControl w:val="0"/>
        <w:numPr>
          <w:ilvl w:val="1"/>
          <w:numId w:val="1"/>
        </w:numPr>
        <w:spacing w:after="60" w:line="240" w:lineRule="auto"/>
        <w:ind w:left="567" w:right="284" w:hanging="567"/>
        <w:contextualSpacing w:val="0"/>
        <w:jc w:val="both"/>
      </w:pPr>
      <w:r>
        <w:t>Договор составлен и подписан в двух</w:t>
      </w:r>
      <w:r w:rsidRPr="00986E64">
        <w:t xml:space="preserve"> подлинных экземплярах на русском языке, имеющих одинаковую юридическую силу:</w:t>
      </w:r>
      <w:r>
        <w:t xml:space="preserve"> по одному экземпляру для каждой из сторон.</w:t>
      </w:r>
    </w:p>
    <w:p w:rsidR="009A582C" w:rsidRPr="00986E64" w:rsidRDefault="009A582C" w:rsidP="009A582C">
      <w:pPr>
        <w:pStyle w:val="a4"/>
        <w:widowControl w:val="0"/>
        <w:numPr>
          <w:ilvl w:val="0"/>
          <w:numId w:val="1"/>
        </w:numPr>
        <w:spacing w:after="60" w:line="240" w:lineRule="auto"/>
        <w:ind w:left="284" w:right="284" w:hanging="284"/>
        <w:contextualSpacing w:val="0"/>
        <w:jc w:val="both"/>
        <w:rPr>
          <w:b/>
        </w:rPr>
      </w:pPr>
      <w:r>
        <w:rPr>
          <w:b/>
        </w:rPr>
        <w:t xml:space="preserve"> Ре</w:t>
      </w:r>
      <w:r w:rsidRPr="00986E64">
        <w:rPr>
          <w:b/>
        </w:rPr>
        <w:t xml:space="preserve">квизиты </w:t>
      </w:r>
      <w:r>
        <w:rPr>
          <w:b/>
        </w:rPr>
        <w:t>с</w:t>
      </w:r>
      <w:r w:rsidRPr="00986E64">
        <w:rPr>
          <w:b/>
        </w:rPr>
        <w:t>торон</w:t>
      </w:r>
    </w:p>
    <w:p w:rsidR="009A582C" w:rsidRPr="00986E64" w:rsidRDefault="009A582C" w:rsidP="009A582C">
      <w:pPr>
        <w:pStyle w:val="a4"/>
        <w:widowControl w:val="0"/>
        <w:numPr>
          <w:ilvl w:val="1"/>
          <w:numId w:val="1"/>
        </w:numPr>
        <w:spacing w:after="60" w:line="240" w:lineRule="auto"/>
        <w:ind w:left="567" w:right="283" w:hanging="567"/>
        <w:contextualSpacing w:val="0"/>
        <w:jc w:val="both"/>
      </w:pPr>
      <w:r w:rsidRPr="00974646">
        <w:rPr>
          <w:b/>
        </w:rPr>
        <w:t>Исполнитель:</w:t>
      </w:r>
      <w:r w:rsidRPr="00986E64">
        <w:t xml:space="preserve"> </w:t>
      </w:r>
      <w:r w:rsidRPr="00B4653F">
        <w:t>Центр детского развития «Кнопа», ООО</w:t>
      </w:r>
      <w:r w:rsidRPr="00986E64">
        <w:t>;</w:t>
      </w:r>
    </w:p>
    <w:p w:rsidR="009A582C" w:rsidRDefault="009A582C" w:rsidP="009A582C">
      <w:pPr>
        <w:pStyle w:val="a4"/>
        <w:widowControl w:val="0"/>
        <w:numPr>
          <w:ilvl w:val="2"/>
          <w:numId w:val="1"/>
        </w:numPr>
        <w:spacing w:after="60" w:line="240" w:lineRule="auto"/>
        <w:ind w:left="1276" w:right="284" w:hanging="709"/>
        <w:contextualSpacing w:val="0"/>
        <w:jc w:val="both"/>
      </w:pPr>
      <w:r w:rsidRPr="00974646">
        <w:rPr>
          <w:b/>
        </w:rPr>
        <w:t>Адрес:</w:t>
      </w:r>
      <w:r>
        <w:t xml:space="preserve"> </w:t>
      </w:r>
      <w:r w:rsidRPr="00B4653F">
        <w:t>141406, Московская область, г. Химки, ул. Совхозная, дом 29, помещение 011</w:t>
      </w:r>
      <w:r>
        <w:t>;</w:t>
      </w:r>
    </w:p>
    <w:p w:rsidR="009A582C" w:rsidRPr="00986E64" w:rsidRDefault="009A582C" w:rsidP="009A582C">
      <w:pPr>
        <w:pStyle w:val="a4"/>
        <w:widowControl w:val="0"/>
        <w:numPr>
          <w:ilvl w:val="2"/>
          <w:numId w:val="1"/>
        </w:numPr>
        <w:spacing w:after="60" w:line="240" w:lineRule="auto"/>
        <w:ind w:left="1276" w:right="284" w:hanging="709"/>
        <w:contextualSpacing w:val="0"/>
        <w:jc w:val="both"/>
      </w:pPr>
      <w:r w:rsidRPr="00974646">
        <w:rPr>
          <w:b/>
        </w:rPr>
        <w:t>Адрес для направления корреспонденции:</w:t>
      </w:r>
      <w:r>
        <w:t xml:space="preserve"> </w:t>
      </w:r>
      <w:r w:rsidRPr="00B4653F">
        <w:t>141406, Московская область, г. Химки, ул. Совхозная, дом 29, помещение 011;</w:t>
      </w:r>
    </w:p>
    <w:p w:rsidR="009A582C" w:rsidRDefault="009A582C" w:rsidP="009A582C">
      <w:pPr>
        <w:pStyle w:val="a4"/>
        <w:widowControl w:val="0"/>
        <w:numPr>
          <w:ilvl w:val="2"/>
          <w:numId w:val="1"/>
        </w:numPr>
        <w:spacing w:after="60" w:line="240" w:lineRule="auto"/>
        <w:ind w:left="1276" w:right="284" w:hanging="709"/>
        <w:contextualSpacing w:val="0"/>
        <w:jc w:val="both"/>
      </w:pPr>
      <w:r w:rsidRPr="00974646">
        <w:rPr>
          <w:b/>
        </w:rPr>
        <w:t>Телефон:</w:t>
      </w:r>
      <w:r w:rsidRPr="00311897">
        <w:t xml:space="preserve"> (</w:t>
      </w:r>
      <w:r w:rsidRPr="000E1A1B">
        <w:rPr>
          <w:bCs/>
        </w:rPr>
        <w:t>977) 600-04-04</w:t>
      </w:r>
      <w:r>
        <w:t>,</w:t>
      </w:r>
      <w:r w:rsidRPr="00311897">
        <w:t xml:space="preserve"> </w:t>
      </w:r>
      <w:r w:rsidRPr="00974646">
        <w:rPr>
          <w:b/>
        </w:rPr>
        <w:t>эл. почта:</w:t>
      </w:r>
      <w:r w:rsidRPr="00311897">
        <w:t xml:space="preserve"> </w:t>
      </w:r>
      <w:r w:rsidRPr="00D967DC">
        <w:t>knopasad@gmail.com</w:t>
      </w:r>
      <w:r>
        <w:t xml:space="preserve">, сайт: </w:t>
      </w:r>
      <w:r w:rsidRPr="00D967DC">
        <w:t>https://кнопа.рф/</w:t>
      </w:r>
      <w:r>
        <w:t xml:space="preserve">; </w:t>
      </w:r>
    </w:p>
    <w:p w:rsidR="009A582C" w:rsidRPr="00986E64" w:rsidRDefault="009A582C" w:rsidP="009A582C">
      <w:pPr>
        <w:pStyle w:val="a4"/>
        <w:widowControl w:val="0"/>
        <w:numPr>
          <w:ilvl w:val="2"/>
          <w:numId w:val="1"/>
        </w:numPr>
        <w:spacing w:after="60" w:line="240" w:lineRule="auto"/>
        <w:ind w:left="1276" w:right="284" w:hanging="709"/>
        <w:contextualSpacing w:val="0"/>
        <w:jc w:val="both"/>
      </w:pPr>
      <w:r w:rsidRPr="00974646">
        <w:rPr>
          <w:b/>
        </w:rPr>
        <w:t>Идентификаторы:</w:t>
      </w:r>
      <w:r w:rsidRPr="00986E64">
        <w:t xml:space="preserve"> </w:t>
      </w:r>
      <w:r w:rsidRPr="00767615">
        <w:t xml:space="preserve">ОГРН </w:t>
      </w:r>
      <w:r w:rsidRPr="00F14BC3">
        <w:t>1165047054864</w:t>
      </w:r>
      <w:r w:rsidRPr="00767615">
        <w:t xml:space="preserve">, ИНН </w:t>
      </w:r>
      <w:r w:rsidRPr="00F14BC3">
        <w:t>5047183990</w:t>
      </w:r>
      <w:r w:rsidRPr="00767615">
        <w:t xml:space="preserve">, КПП </w:t>
      </w:r>
      <w:r w:rsidRPr="00F14BC3">
        <w:t>504701001</w:t>
      </w:r>
      <w:r w:rsidRPr="00986E64">
        <w:t>;</w:t>
      </w:r>
    </w:p>
    <w:p w:rsidR="009A582C" w:rsidRPr="00986E64" w:rsidRDefault="009A582C" w:rsidP="009A582C">
      <w:pPr>
        <w:pStyle w:val="a4"/>
        <w:widowControl w:val="0"/>
        <w:numPr>
          <w:ilvl w:val="2"/>
          <w:numId w:val="1"/>
        </w:numPr>
        <w:spacing w:after="60" w:line="240" w:lineRule="auto"/>
        <w:ind w:left="1276" w:right="284" w:hanging="709"/>
        <w:contextualSpacing w:val="0"/>
        <w:jc w:val="both"/>
      </w:pPr>
      <w:r w:rsidRPr="00974646">
        <w:rPr>
          <w:b/>
        </w:rPr>
        <w:t xml:space="preserve">Р/с: </w:t>
      </w:r>
      <w:r w:rsidRPr="00054A4C">
        <w:t>40702810800000019795 в АО «РАЙФФАЙЗЕНБАНК», г. Москва, к/с: 30101810200000000700, БИК: 044525700</w:t>
      </w:r>
      <w:r>
        <w:t>.</w:t>
      </w:r>
    </w:p>
    <w:p w:rsidR="009A582C" w:rsidRPr="00986E64" w:rsidRDefault="009A582C" w:rsidP="009A582C">
      <w:pPr>
        <w:pStyle w:val="a4"/>
        <w:widowControl w:val="0"/>
        <w:numPr>
          <w:ilvl w:val="1"/>
          <w:numId w:val="1"/>
        </w:numPr>
        <w:spacing w:after="60" w:line="240" w:lineRule="auto"/>
        <w:ind w:left="567" w:right="283" w:hanging="567"/>
        <w:contextualSpacing w:val="0"/>
        <w:jc w:val="both"/>
      </w:pPr>
      <w:r w:rsidRPr="00974646">
        <w:rPr>
          <w:b/>
        </w:rPr>
        <w:t>Заказчик:</w:t>
      </w:r>
      <w:r>
        <w:t xml:space="preserve">                                                  ;</w:t>
      </w:r>
    </w:p>
    <w:p w:rsidR="009A582C" w:rsidRDefault="009A582C" w:rsidP="009A582C">
      <w:pPr>
        <w:pStyle w:val="a4"/>
        <w:widowControl w:val="0"/>
        <w:numPr>
          <w:ilvl w:val="2"/>
          <w:numId w:val="1"/>
        </w:numPr>
        <w:spacing w:after="60" w:line="240" w:lineRule="auto"/>
        <w:ind w:left="1276" w:right="284" w:hanging="709"/>
        <w:contextualSpacing w:val="0"/>
        <w:jc w:val="both"/>
      </w:pPr>
      <w:r w:rsidRPr="00974646">
        <w:rPr>
          <w:b/>
        </w:rPr>
        <w:t>Паспорт РФ:</w:t>
      </w:r>
      <w:r>
        <w:rPr>
          <w:b/>
        </w:rPr>
        <w:t xml:space="preserve">                               ;</w:t>
      </w:r>
    </w:p>
    <w:p w:rsidR="009A582C" w:rsidRDefault="009A582C" w:rsidP="009A582C">
      <w:pPr>
        <w:pStyle w:val="a4"/>
        <w:widowControl w:val="0"/>
        <w:numPr>
          <w:ilvl w:val="2"/>
          <w:numId w:val="1"/>
        </w:numPr>
        <w:spacing w:after="60" w:line="240" w:lineRule="auto"/>
        <w:ind w:left="1276" w:right="284" w:hanging="709"/>
        <w:contextualSpacing w:val="0"/>
        <w:jc w:val="both"/>
      </w:pPr>
      <w:r w:rsidRPr="00974646">
        <w:rPr>
          <w:b/>
        </w:rPr>
        <w:lastRenderedPageBreak/>
        <w:t>Адрес регистрации:</w:t>
      </w:r>
      <w:r>
        <w:t xml:space="preserve">                      ;</w:t>
      </w:r>
    </w:p>
    <w:p w:rsidR="009A582C" w:rsidRDefault="009A582C" w:rsidP="009A582C">
      <w:pPr>
        <w:pStyle w:val="a4"/>
        <w:widowControl w:val="0"/>
        <w:numPr>
          <w:ilvl w:val="2"/>
          <w:numId w:val="1"/>
        </w:numPr>
        <w:spacing w:after="60" w:line="240" w:lineRule="auto"/>
        <w:ind w:left="1276" w:right="284" w:hanging="709"/>
        <w:contextualSpacing w:val="0"/>
        <w:jc w:val="both"/>
      </w:pPr>
      <w:r w:rsidRPr="00974646">
        <w:rPr>
          <w:b/>
        </w:rPr>
        <w:t>Телефон:</w:t>
      </w:r>
      <w:r>
        <w:rPr>
          <w:b/>
        </w:rPr>
        <w:t xml:space="preserve"> </w:t>
      </w:r>
      <w:r w:rsidRPr="00974646">
        <w:rPr>
          <w:b/>
        </w:rPr>
        <w:t>эл. почта</w:t>
      </w:r>
      <w:r w:rsidRPr="00311897">
        <w:t>:</w:t>
      </w:r>
      <w:r>
        <w:t xml:space="preserve">                       ;                                       ;</w:t>
      </w:r>
    </w:p>
    <w:p w:rsidR="009A582C" w:rsidRPr="00974646" w:rsidRDefault="009A582C" w:rsidP="009A582C">
      <w:pPr>
        <w:pStyle w:val="a4"/>
        <w:widowControl w:val="0"/>
        <w:numPr>
          <w:ilvl w:val="2"/>
          <w:numId w:val="1"/>
        </w:numPr>
        <w:spacing w:after="60" w:line="240" w:lineRule="auto"/>
        <w:ind w:right="283"/>
        <w:contextualSpacing w:val="0"/>
        <w:jc w:val="both"/>
        <w:rPr>
          <w:b/>
        </w:rPr>
      </w:pPr>
      <w:r w:rsidRPr="00974646">
        <w:rPr>
          <w:b/>
        </w:rPr>
        <w:t>ИНН:</w:t>
      </w:r>
      <w:r>
        <w:rPr>
          <w:b/>
        </w:rPr>
        <w:t xml:space="preserve">                         ;</w:t>
      </w:r>
    </w:p>
    <w:p w:rsidR="009A582C" w:rsidRDefault="009A582C" w:rsidP="009A582C">
      <w:pPr>
        <w:pStyle w:val="a4"/>
        <w:widowControl w:val="0"/>
        <w:numPr>
          <w:ilvl w:val="1"/>
          <w:numId w:val="1"/>
        </w:numPr>
        <w:spacing w:after="60" w:line="240" w:lineRule="auto"/>
        <w:ind w:left="567" w:right="283" w:hanging="567"/>
        <w:contextualSpacing w:val="0"/>
        <w:jc w:val="both"/>
      </w:pPr>
      <w:r w:rsidRPr="00974646">
        <w:rPr>
          <w:b/>
        </w:rPr>
        <w:t>Обучающийся:</w:t>
      </w:r>
      <w:r>
        <w:t xml:space="preserve">                                        ;</w:t>
      </w:r>
    </w:p>
    <w:p w:rsidR="009A582C" w:rsidRDefault="009A582C" w:rsidP="009A582C">
      <w:pPr>
        <w:pStyle w:val="a4"/>
        <w:widowControl w:val="0"/>
        <w:numPr>
          <w:ilvl w:val="2"/>
          <w:numId w:val="1"/>
        </w:numPr>
        <w:spacing w:after="60" w:line="240" w:lineRule="auto"/>
        <w:ind w:right="283"/>
        <w:jc w:val="both"/>
      </w:pPr>
      <w:r w:rsidRPr="00974646">
        <w:rPr>
          <w:b/>
        </w:rPr>
        <w:t>Свидетельство о рождении:</w:t>
      </w:r>
      <w:r>
        <w:t xml:space="preserve">                                        ;</w:t>
      </w:r>
    </w:p>
    <w:p w:rsidR="009A582C" w:rsidRDefault="009A582C" w:rsidP="009A582C">
      <w:pPr>
        <w:pStyle w:val="a4"/>
        <w:widowControl w:val="0"/>
        <w:numPr>
          <w:ilvl w:val="2"/>
          <w:numId w:val="2"/>
        </w:numPr>
        <w:spacing w:after="60" w:line="240" w:lineRule="auto"/>
        <w:ind w:right="284"/>
        <w:contextualSpacing w:val="0"/>
        <w:jc w:val="both"/>
      </w:pPr>
      <w:r w:rsidRPr="00974646">
        <w:rPr>
          <w:b/>
        </w:rPr>
        <w:t>Дата рождения:</w:t>
      </w:r>
      <w:r>
        <w:t xml:space="preserve">                                           ;</w:t>
      </w:r>
    </w:p>
    <w:p w:rsidR="009A582C" w:rsidRDefault="009A582C" w:rsidP="009A582C">
      <w:pPr>
        <w:pStyle w:val="a4"/>
        <w:widowControl w:val="0"/>
        <w:numPr>
          <w:ilvl w:val="2"/>
          <w:numId w:val="2"/>
        </w:numPr>
        <w:spacing w:after="60" w:line="240" w:lineRule="auto"/>
        <w:ind w:right="284"/>
        <w:contextualSpacing w:val="0"/>
        <w:jc w:val="both"/>
      </w:pPr>
      <w:r w:rsidRPr="00974646">
        <w:rPr>
          <w:b/>
        </w:rPr>
        <w:t>Адрес регистрации:</w:t>
      </w:r>
      <w:r>
        <w:t xml:space="preserve">                              ;</w:t>
      </w:r>
    </w:p>
    <w:p w:rsidR="009A582C" w:rsidRPr="00986E64" w:rsidRDefault="009A582C" w:rsidP="009A582C">
      <w:pPr>
        <w:pStyle w:val="a4"/>
        <w:widowControl w:val="0"/>
        <w:numPr>
          <w:ilvl w:val="2"/>
          <w:numId w:val="2"/>
        </w:numPr>
        <w:spacing w:after="60" w:line="240" w:lineRule="auto"/>
        <w:ind w:right="283"/>
        <w:jc w:val="both"/>
      </w:pPr>
      <w:r w:rsidRPr="009263CD">
        <w:rPr>
          <w:b/>
        </w:rPr>
        <w:t>Законные представители:</w:t>
      </w:r>
      <w:r>
        <w:t xml:space="preserve">                                                            ;</w:t>
      </w:r>
    </w:p>
    <w:tbl>
      <w:tblPr>
        <w:tblStyle w:val="a3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7"/>
        <w:gridCol w:w="2709"/>
        <w:gridCol w:w="1641"/>
        <w:gridCol w:w="2752"/>
      </w:tblGrid>
      <w:tr w:rsidR="009A582C" w:rsidRPr="00986E64" w:rsidTr="00044B7C">
        <w:tc>
          <w:tcPr>
            <w:tcW w:w="1827" w:type="dxa"/>
          </w:tcPr>
          <w:p w:rsidR="009A582C" w:rsidRPr="001451D4" w:rsidRDefault="009A582C" w:rsidP="00044B7C">
            <w:pPr>
              <w:widowControl w:val="0"/>
              <w:spacing w:before="60" w:after="60"/>
              <w:ind w:right="283"/>
              <w:jc w:val="both"/>
              <w:rPr>
                <w:b/>
              </w:rPr>
            </w:pPr>
            <w:r>
              <w:rPr>
                <w:b/>
              </w:rPr>
              <w:t>Исполнитель</w:t>
            </w:r>
          </w:p>
        </w:tc>
        <w:tc>
          <w:tcPr>
            <w:tcW w:w="2709" w:type="dxa"/>
          </w:tcPr>
          <w:p w:rsidR="009A582C" w:rsidRPr="00986E64" w:rsidRDefault="009A582C" w:rsidP="00044B7C">
            <w:pPr>
              <w:widowControl w:val="0"/>
              <w:spacing w:before="60" w:after="60"/>
              <w:ind w:right="283"/>
            </w:pPr>
          </w:p>
        </w:tc>
        <w:tc>
          <w:tcPr>
            <w:tcW w:w="1641" w:type="dxa"/>
          </w:tcPr>
          <w:p w:rsidR="009A582C" w:rsidRPr="001451D4" w:rsidRDefault="009A582C" w:rsidP="00044B7C">
            <w:pPr>
              <w:widowControl w:val="0"/>
              <w:spacing w:before="60" w:after="60"/>
              <w:ind w:right="283"/>
              <w:jc w:val="both"/>
              <w:rPr>
                <w:b/>
              </w:rPr>
            </w:pPr>
            <w:r>
              <w:rPr>
                <w:b/>
              </w:rPr>
              <w:t>Заказчик</w:t>
            </w:r>
          </w:p>
        </w:tc>
        <w:tc>
          <w:tcPr>
            <w:tcW w:w="2752" w:type="dxa"/>
          </w:tcPr>
          <w:p w:rsidR="009A582C" w:rsidRPr="00986E64" w:rsidRDefault="009A582C" w:rsidP="00044B7C">
            <w:pPr>
              <w:widowControl w:val="0"/>
              <w:spacing w:before="60" w:after="60"/>
              <w:ind w:right="283"/>
              <w:jc w:val="both"/>
            </w:pPr>
          </w:p>
        </w:tc>
      </w:tr>
      <w:tr w:rsidR="009A582C" w:rsidRPr="00986E64" w:rsidTr="00044B7C">
        <w:tc>
          <w:tcPr>
            <w:tcW w:w="1827" w:type="dxa"/>
          </w:tcPr>
          <w:p w:rsidR="009A582C" w:rsidRPr="00986E64" w:rsidRDefault="009A582C" w:rsidP="00044B7C">
            <w:pPr>
              <w:widowControl w:val="0"/>
              <w:spacing w:before="60" w:after="60"/>
              <w:ind w:right="283"/>
              <w:jc w:val="both"/>
            </w:pPr>
            <w:r w:rsidRPr="00986E64">
              <w:t>Ф.И.О.</w:t>
            </w:r>
            <w:r>
              <w:t>:</w:t>
            </w:r>
          </w:p>
        </w:tc>
        <w:tc>
          <w:tcPr>
            <w:tcW w:w="2709" w:type="dxa"/>
          </w:tcPr>
          <w:p w:rsidR="009A582C" w:rsidRPr="00986E64" w:rsidRDefault="009A582C" w:rsidP="00044B7C">
            <w:pPr>
              <w:widowControl w:val="0"/>
              <w:spacing w:before="60" w:after="60"/>
              <w:ind w:right="283"/>
            </w:pPr>
            <w:r w:rsidRPr="00335856">
              <w:t>Хромушкина Е.С.</w:t>
            </w:r>
          </w:p>
        </w:tc>
        <w:tc>
          <w:tcPr>
            <w:tcW w:w="1641" w:type="dxa"/>
          </w:tcPr>
          <w:p w:rsidR="009A582C" w:rsidRPr="00986E64" w:rsidRDefault="009A582C" w:rsidP="00044B7C">
            <w:pPr>
              <w:widowControl w:val="0"/>
              <w:spacing w:before="60" w:after="60"/>
              <w:ind w:right="283"/>
              <w:jc w:val="both"/>
            </w:pPr>
            <w:r w:rsidRPr="00986E64">
              <w:t>Ф.И.О.</w:t>
            </w:r>
            <w:r>
              <w:t>:</w:t>
            </w:r>
          </w:p>
        </w:tc>
        <w:tc>
          <w:tcPr>
            <w:tcW w:w="2752" w:type="dxa"/>
          </w:tcPr>
          <w:p w:rsidR="009A582C" w:rsidRPr="00986E64" w:rsidRDefault="009A582C" w:rsidP="00044B7C">
            <w:pPr>
              <w:widowControl w:val="0"/>
              <w:spacing w:before="60" w:after="60"/>
              <w:ind w:right="283"/>
              <w:jc w:val="both"/>
            </w:pPr>
          </w:p>
        </w:tc>
      </w:tr>
      <w:tr w:rsidR="009A582C" w:rsidRPr="00986E64" w:rsidTr="00044B7C">
        <w:tc>
          <w:tcPr>
            <w:tcW w:w="1827" w:type="dxa"/>
          </w:tcPr>
          <w:p w:rsidR="009A582C" w:rsidRPr="00986E64" w:rsidRDefault="009A582C" w:rsidP="00044B7C">
            <w:pPr>
              <w:widowControl w:val="0"/>
              <w:spacing w:before="60" w:after="60"/>
              <w:ind w:right="283"/>
              <w:jc w:val="both"/>
            </w:pPr>
            <w:r>
              <w:t>Должность:</w:t>
            </w:r>
          </w:p>
        </w:tc>
        <w:tc>
          <w:tcPr>
            <w:tcW w:w="2709" w:type="dxa"/>
          </w:tcPr>
          <w:p w:rsidR="009A582C" w:rsidRPr="00335856" w:rsidRDefault="009A582C" w:rsidP="00044B7C">
            <w:pPr>
              <w:widowControl w:val="0"/>
              <w:spacing w:before="60" w:after="60"/>
              <w:ind w:right="283"/>
            </w:pPr>
            <w:r>
              <w:t>Генеральный директор</w:t>
            </w:r>
          </w:p>
        </w:tc>
        <w:tc>
          <w:tcPr>
            <w:tcW w:w="1641" w:type="dxa"/>
          </w:tcPr>
          <w:p w:rsidR="009A582C" w:rsidRPr="00986E64" w:rsidRDefault="009A582C" w:rsidP="00044B7C">
            <w:pPr>
              <w:widowControl w:val="0"/>
              <w:spacing w:before="60" w:after="60"/>
              <w:ind w:right="283"/>
              <w:jc w:val="both"/>
            </w:pPr>
          </w:p>
        </w:tc>
        <w:tc>
          <w:tcPr>
            <w:tcW w:w="2752" w:type="dxa"/>
          </w:tcPr>
          <w:p w:rsidR="009A582C" w:rsidRDefault="009A582C" w:rsidP="00044B7C">
            <w:pPr>
              <w:widowControl w:val="0"/>
              <w:spacing w:before="60" w:after="60"/>
              <w:ind w:right="283"/>
              <w:jc w:val="both"/>
            </w:pPr>
          </w:p>
        </w:tc>
      </w:tr>
      <w:tr w:rsidR="009A582C" w:rsidRPr="00986E64" w:rsidTr="00044B7C">
        <w:tc>
          <w:tcPr>
            <w:tcW w:w="1827" w:type="dxa"/>
          </w:tcPr>
          <w:p w:rsidR="009A582C" w:rsidRPr="00986E64" w:rsidRDefault="009A582C" w:rsidP="00044B7C">
            <w:pPr>
              <w:widowControl w:val="0"/>
              <w:spacing w:before="60" w:after="60"/>
              <w:ind w:right="283"/>
              <w:jc w:val="both"/>
            </w:pPr>
            <w:r w:rsidRPr="00986E64">
              <w:t>Подпись</w:t>
            </w:r>
            <w:r>
              <w:t>:</w:t>
            </w:r>
          </w:p>
        </w:tc>
        <w:tc>
          <w:tcPr>
            <w:tcW w:w="2709" w:type="dxa"/>
          </w:tcPr>
          <w:p w:rsidR="009A582C" w:rsidRPr="00986E64" w:rsidRDefault="009A582C" w:rsidP="00044B7C">
            <w:pPr>
              <w:widowControl w:val="0"/>
              <w:spacing w:before="60" w:after="60"/>
              <w:ind w:right="283"/>
              <w:jc w:val="both"/>
            </w:pPr>
          </w:p>
        </w:tc>
        <w:tc>
          <w:tcPr>
            <w:tcW w:w="1641" w:type="dxa"/>
          </w:tcPr>
          <w:p w:rsidR="009A582C" w:rsidRPr="00986E64" w:rsidRDefault="009A582C" w:rsidP="00044B7C">
            <w:pPr>
              <w:widowControl w:val="0"/>
              <w:spacing w:before="60" w:after="60"/>
              <w:ind w:right="283"/>
              <w:jc w:val="both"/>
            </w:pPr>
            <w:r w:rsidRPr="00986E64">
              <w:t>Подпись</w:t>
            </w:r>
            <w:r>
              <w:t>:</w:t>
            </w:r>
          </w:p>
        </w:tc>
        <w:tc>
          <w:tcPr>
            <w:tcW w:w="2752" w:type="dxa"/>
          </w:tcPr>
          <w:p w:rsidR="009A582C" w:rsidRPr="00986E64" w:rsidRDefault="009A582C" w:rsidP="00044B7C">
            <w:pPr>
              <w:widowControl w:val="0"/>
              <w:spacing w:before="60" w:after="60"/>
              <w:ind w:right="283"/>
              <w:jc w:val="both"/>
            </w:pPr>
          </w:p>
        </w:tc>
      </w:tr>
    </w:tbl>
    <w:p w:rsidR="009A582C" w:rsidRPr="00986E64" w:rsidRDefault="009A582C" w:rsidP="009A582C">
      <w:pPr>
        <w:widowControl w:val="0"/>
        <w:spacing w:after="60" w:line="240" w:lineRule="auto"/>
        <w:ind w:right="283"/>
        <w:jc w:val="both"/>
      </w:pPr>
    </w:p>
    <w:p w:rsidR="00B24679" w:rsidRDefault="00B24679">
      <w:bookmarkStart w:id="0" w:name="_GoBack"/>
      <w:bookmarkEnd w:id="0"/>
    </w:p>
    <w:sectPr w:rsidR="00B24679" w:rsidSect="00FD12A2">
      <w:headerReference w:type="default" r:id="rId5"/>
      <w:footerReference w:type="default" r:id="rId6"/>
      <w:pgSz w:w="11906" w:h="16838"/>
      <w:pgMar w:top="1134" w:right="850" w:bottom="1134" w:left="1701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Borders>
        <w:top w:val="single" w:sz="4" w:space="0" w:color="333399"/>
      </w:tblBorders>
      <w:tblLayout w:type="fixed"/>
      <w:tblLook w:val="0000" w:firstRow="0" w:lastRow="0" w:firstColumn="0" w:lastColumn="0" w:noHBand="0" w:noVBand="0"/>
    </w:tblPr>
    <w:tblGrid>
      <w:gridCol w:w="7763"/>
      <w:gridCol w:w="1309"/>
    </w:tblGrid>
    <w:tr w:rsidR="00622021" w:rsidRPr="00D671AA" w:rsidTr="00622021">
      <w:trPr>
        <w:trHeight w:val="20"/>
      </w:trPr>
      <w:tc>
        <w:tcPr>
          <w:tcW w:w="776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22021" w:rsidRPr="00622021" w:rsidRDefault="009A582C" w:rsidP="00572297">
          <w:pPr>
            <w:tabs>
              <w:tab w:val="center" w:pos="4153"/>
              <w:tab w:val="right" w:pos="8306"/>
            </w:tabs>
            <w:suppressAutoHyphens/>
            <w:spacing w:after="0" w:line="240" w:lineRule="auto"/>
            <w:ind w:left="-108"/>
            <w:rPr>
              <w:rFonts w:eastAsia="Times New Roman" w:cs="Times New Roman"/>
              <w:b/>
              <w:bCs/>
              <w:iCs/>
              <w:color w:val="808080"/>
              <w:lang w:eastAsia="ru-RU"/>
            </w:rPr>
          </w:pPr>
          <w:r w:rsidRPr="002563C4">
            <w:rPr>
              <w:rFonts w:eastAsia="Times New Roman" w:cs="Times New Roman"/>
              <w:b/>
              <w:noProof/>
              <w:color w:val="808080"/>
              <w:lang w:eastAsia="ru-RU"/>
            </w:rPr>
            <w:t xml:space="preserve">Договор </w:t>
          </w:r>
          <w:r>
            <w:rPr>
              <w:rFonts w:eastAsia="Times New Roman" w:cs="Times New Roman"/>
              <w:b/>
              <w:noProof/>
              <w:color w:val="808080"/>
              <w:lang w:eastAsia="ru-RU"/>
            </w:rPr>
            <w:t>об оказании платных образовательных</w:t>
          </w:r>
          <w:r>
            <w:rPr>
              <w:rFonts w:eastAsia="Times New Roman" w:cs="Times New Roman"/>
              <w:b/>
              <w:noProof/>
              <w:color w:val="808080"/>
              <w:lang w:eastAsia="ru-RU"/>
            </w:rPr>
            <w:t xml:space="preserve"> </w:t>
          </w:r>
          <w:r>
            <w:rPr>
              <w:rFonts w:eastAsia="Times New Roman" w:cs="Times New Roman"/>
              <w:b/>
              <w:noProof/>
              <w:color w:val="808080"/>
              <w:lang w:eastAsia="ru-RU"/>
            </w:rPr>
            <w:t>услуг</w:t>
          </w:r>
        </w:p>
      </w:tc>
      <w:tc>
        <w:tcPr>
          <w:tcW w:w="130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22021" w:rsidRPr="002563C4" w:rsidRDefault="009A582C" w:rsidP="002563C4">
          <w:pPr>
            <w:tabs>
              <w:tab w:val="center" w:pos="4153"/>
              <w:tab w:val="right" w:pos="8306"/>
            </w:tabs>
            <w:suppressAutoHyphens/>
            <w:spacing w:after="0" w:line="240" w:lineRule="auto"/>
            <w:ind w:left="-108"/>
            <w:jc w:val="right"/>
            <w:rPr>
              <w:rFonts w:eastAsia="Times New Roman" w:cs="Times New Roman"/>
              <w:iCs/>
              <w:color w:val="808080"/>
              <w:lang w:eastAsia="ru-RU"/>
            </w:rPr>
          </w:pPr>
          <w:r w:rsidRPr="002563C4">
            <w:rPr>
              <w:rFonts w:eastAsia="Times New Roman" w:cs="Times New Roman"/>
              <w:noProof/>
              <w:color w:val="808080"/>
              <w:lang w:eastAsia="ru-RU"/>
            </w:rPr>
            <w:t xml:space="preserve">стр. </w:t>
          </w:r>
          <w:r w:rsidRPr="002563C4">
            <w:rPr>
              <w:rFonts w:eastAsia="Times New Roman" w:cs="Times New Roman"/>
              <w:noProof/>
              <w:color w:val="808080"/>
              <w:lang w:eastAsia="ru-RU"/>
            </w:rPr>
            <w:fldChar w:fldCharType="begin"/>
          </w:r>
          <w:r w:rsidRPr="002563C4">
            <w:rPr>
              <w:rFonts w:eastAsia="Times New Roman" w:cs="Times New Roman"/>
              <w:noProof/>
              <w:color w:val="808080"/>
              <w:lang w:eastAsia="ru-RU"/>
            </w:rPr>
            <w:instrText xml:space="preserve"> PAGE </w:instrText>
          </w:r>
          <w:r w:rsidRPr="002563C4">
            <w:rPr>
              <w:rFonts w:eastAsia="Times New Roman" w:cs="Times New Roman"/>
              <w:noProof/>
              <w:color w:val="808080"/>
              <w:lang w:eastAsia="ru-RU"/>
            </w:rPr>
            <w:fldChar w:fldCharType="separate"/>
          </w:r>
          <w:r>
            <w:rPr>
              <w:rFonts w:eastAsia="Times New Roman" w:cs="Times New Roman"/>
              <w:noProof/>
              <w:color w:val="808080"/>
              <w:lang w:eastAsia="ru-RU"/>
            </w:rPr>
            <w:t>5</w:t>
          </w:r>
          <w:r w:rsidRPr="002563C4">
            <w:rPr>
              <w:rFonts w:eastAsia="Times New Roman" w:cs="Times New Roman"/>
              <w:noProof/>
              <w:color w:val="808080"/>
              <w:lang w:eastAsia="ru-RU"/>
            </w:rPr>
            <w:fldChar w:fldCharType="end"/>
          </w:r>
          <w:r w:rsidRPr="002563C4">
            <w:rPr>
              <w:rFonts w:eastAsia="Times New Roman" w:cs="Times New Roman"/>
              <w:noProof/>
              <w:color w:val="808080"/>
              <w:lang w:eastAsia="ru-RU"/>
            </w:rPr>
            <w:t xml:space="preserve"> из </w:t>
          </w:r>
          <w:r w:rsidRPr="002563C4">
            <w:rPr>
              <w:rFonts w:eastAsia="Times New Roman" w:cs="Times New Roman"/>
              <w:noProof/>
              <w:color w:val="808080"/>
              <w:lang w:eastAsia="ru-RU"/>
            </w:rPr>
            <w:fldChar w:fldCharType="begin"/>
          </w:r>
          <w:r w:rsidRPr="002563C4">
            <w:rPr>
              <w:rFonts w:eastAsia="Times New Roman" w:cs="Times New Roman"/>
              <w:noProof/>
              <w:color w:val="808080"/>
              <w:lang w:eastAsia="ru-RU"/>
            </w:rPr>
            <w:instrText xml:space="preserve"> NUMPAGES </w:instrText>
          </w:r>
          <w:r w:rsidRPr="002563C4">
            <w:rPr>
              <w:rFonts w:eastAsia="Times New Roman" w:cs="Times New Roman"/>
              <w:noProof/>
              <w:color w:val="808080"/>
              <w:lang w:eastAsia="ru-RU"/>
            </w:rPr>
            <w:fldChar w:fldCharType="separate"/>
          </w:r>
          <w:r>
            <w:rPr>
              <w:rFonts w:eastAsia="Times New Roman" w:cs="Times New Roman"/>
              <w:noProof/>
              <w:color w:val="808080"/>
              <w:lang w:eastAsia="ru-RU"/>
            </w:rPr>
            <w:t>5</w:t>
          </w:r>
          <w:r w:rsidRPr="002563C4">
            <w:rPr>
              <w:rFonts w:eastAsia="Times New Roman" w:cs="Times New Roman"/>
              <w:noProof/>
              <w:color w:val="808080"/>
              <w:lang w:eastAsia="ru-RU"/>
            </w:rPr>
            <w:fldChar w:fldCharType="end"/>
          </w:r>
        </w:p>
      </w:tc>
    </w:tr>
    <w:tr w:rsidR="002563C4" w:rsidRPr="00D671AA" w:rsidTr="00622021">
      <w:trPr>
        <w:trHeight w:val="20"/>
      </w:trPr>
      <w:tc>
        <w:tcPr>
          <w:tcW w:w="9072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:rsidR="002563C4" w:rsidRPr="002563C4" w:rsidRDefault="009A582C" w:rsidP="00E2530D">
          <w:pPr>
            <w:tabs>
              <w:tab w:val="center" w:pos="4536"/>
              <w:tab w:val="right" w:pos="9072"/>
            </w:tabs>
            <w:suppressAutoHyphens/>
            <w:spacing w:after="20" w:line="160" w:lineRule="exact"/>
            <w:ind w:left="-108"/>
            <w:jc w:val="both"/>
            <w:rPr>
              <w:rFonts w:eastAsia="Times New Roman" w:cs="Times New Roman"/>
              <w:noProof/>
              <w:color w:val="808080"/>
              <w:sz w:val="14"/>
              <w:szCs w:val="14"/>
              <w:lang w:eastAsia="ru-RU"/>
            </w:rPr>
          </w:pPr>
          <w:r w:rsidRPr="002563C4">
            <w:rPr>
              <w:rFonts w:eastAsia="Times New Roman" w:cs="Times New Roman"/>
              <w:noProof/>
              <w:color w:val="808080"/>
              <w:sz w:val="14"/>
              <w:szCs w:val="14"/>
              <w:lang w:eastAsia="ru-RU"/>
            </w:rPr>
            <w:t>© Copyright United Lawyers, 1988-202</w:t>
          </w:r>
          <w:r>
            <w:rPr>
              <w:rFonts w:eastAsia="Times New Roman" w:cs="Times New Roman"/>
              <w:noProof/>
              <w:color w:val="808080"/>
              <w:sz w:val="14"/>
              <w:szCs w:val="14"/>
              <w:lang w:eastAsia="ru-RU"/>
            </w:rPr>
            <w:t>3</w:t>
          </w:r>
          <w:r w:rsidRPr="002563C4">
            <w:rPr>
              <w:rFonts w:eastAsia="Times New Roman" w:cs="Times New Roman"/>
              <w:noProof/>
              <w:color w:val="808080"/>
              <w:sz w:val="14"/>
              <w:szCs w:val="14"/>
              <w:lang w:eastAsia="ru-RU"/>
            </w:rPr>
            <w:t>.</w:t>
          </w:r>
          <w:r w:rsidRPr="002563C4">
            <w:rPr>
              <w:rFonts w:eastAsia="Times New Roman" w:cs="Times New Roman"/>
              <w:noProof/>
              <w:color w:val="808080"/>
              <w:sz w:val="14"/>
              <w:szCs w:val="14"/>
              <w:lang w:eastAsia="ru-RU"/>
            </w:rPr>
            <w:t xml:space="preserve"> Настоящая форма документа создана</w:t>
          </w:r>
          <w:r>
            <w:rPr>
              <w:rFonts w:eastAsia="Times New Roman" w:cs="Times New Roman"/>
              <w:noProof/>
              <w:color w:val="808080"/>
              <w:sz w:val="14"/>
              <w:szCs w:val="14"/>
              <w:lang w:eastAsia="ru-RU"/>
            </w:rPr>
            <w:t xml:space="preserve"> для ООО </w:t>
          </w:r>
          <w:r w:rsidRPr="00E2530D">
            <w:rPr>
              <w:rFonts w:eastAsia="Times New Roman" w:cs="Times New Roman"/>
              <w:noProof/>
              <w:color w:val="808080"/>
              <w:sz w:val="14"/>
              <w:szCs w:val="14"/>
              <w:lang w:eastAsia="ru-RU"/>
            </w:rPr>
            <w:t xml:space="preserve">Центр детского развития «Кнопа» </w:t>
          </w:r>
          <w:r>
            <w:rPr>
              <w:rFonts w:eastAsia="Times New Roman" w:cs="Times New Roman"/>
              <w:noProof/>
              <w:color w:val="808080"/>
              <w:sz w:val="14"/>
              <w:szCs w:val="14"/>
              <w:lang w:eastAsia="ru-RU"/>
            </w:rPr>
            <w:t xml:space="preserve"> </w:t>
          </w:r>
          <w:r w:rsidRPr="002563C4">
            <w:rPr>
              <w:rFonts w:eastAsia="Times New Roman" w:cs="Times New Roman"/>
              <w:noProof/>
              <w:color w:val="808080"/>
              <w:sz w:val="14"/>
              <w:szCs w:val="14"/>
              <w:lang w:eastAsia="ru-RU"/>
            </w:rPr>
            <w:t>и защищена авторскими правами АО «Объединенные Юристы».</w:t>
          </w:r>
        </w:p>
      </w:tc>
    </w:tr>
  </w:tbl>
  <w:p w:rsidR="002563C4" w:rsidRPr="00D671AA" w:rsidRDefault="009A582C" w:rsidP="002563C4">
    <w:pPr>
      <w:pStyle w:val="a7"/>
      <w:spacing w:line="14" w:lineRule="exact"/>
    </w:pPr>
    <w:r w:rsidRPr="00D671AA">
      <w:rPr>
        <w:rFonts w:eastAsia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B7B03A" wp14:editId="37F0687A">
              <wp:simplePos x="0" y="0"/>
              <wp:positionH relativeFrom="column">
                <wp:posOffset>-337185</wp:posOffset>
              </wp:positionH>
              <wp:positionV relativeFrom="paragraph">
                <wp:posOffset>-2538095</wp:posOffset>
              </wp:positionV>
              <wp:extent cx="388620" cy="186690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" cy="186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63C4" w:rsidRPr="00394BAB" w:rsidRDefault="009A582C" w:rsidP="002563C4">
                          <w:pPr>
                            <w:pStyle w:val="a9"/>
                            <w:keepNext/>
                            <w:keepLines/>
                            <w:pageBreakBefore/>
                            <w:spacing w:before="0" w:after="0"/>
                            <w:jc w:val="both"/>
                            <w:rPr>
                              <w:rFonts w:ascii="Tahoma" w:hAnsi="Tahoma" w:cs="Tahoma"/>
                              <w:b w:val="0"/>
                              <w:caps w:val="0"/>
                              <w:color w:val="808080"/>
                              <w:sz w:val="12"/>
                            </w:rPr>
                          </w:pPr>
                          <w:r w:rsidRPr="00394BAB">
                            <w:rPr>
                              <w:rFonts w:ascii="Tahoma" w:hAnsi="Tahoma" w:cs="Tahoma"/>
                              <w:b w:val="0"/>
                              <w:caps w:val="0"/>
                              <w:color w:val="808080"/>
                              <w:sz w:val="12"/>
                            </w:rPr>
                            <w:t>Произведено группой Объединенные Юристы®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B7B03A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26.55pt;margin-top:-199.85pt;width:30.6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" filled="f" stroked="f">
              <v:textbox style="layout-flow:vertical;mso-layout-flow-alt:bottom-to-top">
                <w:txbxContent>
                  <w:p w:rsidR="002563C4" w:rsidRPr="00394BAB" w:rsidRDefault="009A582C" w:rsidP="002563C4">
                    <w:pPr>
                      <w:pStyle w:val="a9"/>
                      <w:keepNext/>
                      <w:keepLines/>
                      <w:pageBreakBefore/>
                      <w:spacing w:before="0" w:after="0"/>
                      <w:jc w:val="both"/>
                      <w:rPr>
                        <w:rFonts w:ascii="Tahoma" w:hAnsi="Tahoma" w:cs="Tahoma"/>
                        <w:b w:val="0"/>
                        <w:caps w:val="0"/>
                        <w:color w:val="808080"/>
                        <w:sz w:val="12"/>
                      </w:rPr>
                    </w:pPr>
                    <w:r w:rsidRPr="00394BAB">
                      <w:rPr>
                        <w:rFonts w:ascii="Tahoma" w:hAnsi="Tahoma" w:cs="Tahoma"/>
                        <w:b w:val="0"/>
                        <w:caps w:val="0"/>
                        <w:color w:val="808080"/>
                        <w:sz w:val="12"/>
                      </w:rPr>
                      <w:t>Произведено группой Объединенные Юристы®</w:t>
                    </w:r>
                  </w:p>
                </w:txbxContent>
              </v:textbox>
            </v:shape>
          </w:pict>
        </mc:Fallback>
      </mc:AlternateContent>
    </w:r>
  </w:p>
  <w:p w:rsidR="002563C4" w:rsidRPr="00F86D1A" w:rsidRDefault="009A582C" w:rsidP="002563C4">
    <w:pPr>
      <w:pStyle w:val="a7"/>
      <w:spacing w:line="14" w:lineRule="exact"/>
    </w:pPr>
  </w:p>
  <w:p w:rsidR="00E53BAB" w:rsidRPr="002563C4" w:rsidRDefault="009A582C" w:rsidP="002563C4">
    <w:pPr>
      <w:pStyle w:val="a7"/>
      <w:spacing w:line="14" w:lineRule="exact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964" w:type="dxa"/>
      <w:tblInd w:w="108" w:type="dxa"/>
      <w:tblLayout w:type="fixed"/>
      <w:tblLook w:val="0000" w:firstRow="0" w:lastRow="0" w:firstColumn="0" w:lastColumn="0" w:noHBand="0" w:noVBand="0"/>
    </w:tblPr>
    <w:tblGrid>
      <w:gridCol w:w="5600"/>
      <w:gridCol w:w="3364"/>
    </w:tblGrid>
    <w:tr w:rsidR="004F48C6" w:rsidRPr="004F48C6" w:rsidTr="004F48C6">
      <w:trPr>
        <w:trHeight w:val="722"/>
      </w:trPr>
      <w:tc>
        <w:tcPr>
          <w:tcW w:w="5600" w:type="dxa"/>
          <w:tcBorders>
            <w:left w:val="nil"/>
          </w:tcBorders>
        </w:tcPr>
        <w:p w:rsidR="004F48C6" w:rsidRPr="004F48C6" w:rsidRDefault="009A582C" w:rsidP="004F48C6">
          <w:pPr>
            <w:spacing w:after="120" w:line="240" w:lineRule="auto"/>
            <w:rPr>
              <w:rFonts w:eastAsia="Times New Roman" w:cs="Times New Roman"/>
              <w:color w:val="333333"/>
              <w:sz w:val="24"/>
              <w:szCs w:val="24"/>
            </w:rPr>
          </w:pPr>
        </w:p>
      </w:tc>
      <w:tc>
        <w:tcPr>
          <w:tcW w:w="3364" w:type="dxa"/>
          <w:tcBorders>
            <w:right w:val="single" w:sz="18" w:space="0" w:color="C0C0C0"/>
          </w:tcBorders>
        </w:tcPr>
        <w:p w:rsidR="004F48C6" w:rsidRPr="004F48C6" w:rsidRDefault="009A582C" w:rsidP="004F48C6">
          <w:pPr>
            <w:keepNext/>
            <w:keepLines/>
            <w:suppressLineNumbers/>
            <w:suppressAutoHyphens/>
            <w:spacing w:before="60" w:after="0" w:line="200" w:lineRule="exact"/>
            <w:jc w:val="right"/>
            <w:rPr>
              <w:rFonts w:eastAsia="Times New Roman" w:cs="Times New Roman"/>
              <w:b/>
              <w:bCs/>
              <w:caps/>
              <w:noProof/>
              <w:color w:val="808080"/>
              <w:sz w:val="16"/>
              <w:szCs w:val="16"/>
            </w:rPr>
          </w:pPr>
          <w:r w:rsidRPr="004F48C6">
            <w:rPr>
              <w:rFonts w:eastAsia="Times New Roman" w:cs="Times New Roman"/>
              <w:b/>
              <w:bCs/>
              <w:caps/>
              <w:noProof/>
              <w:color w:val="808080"/>
              <w:sz w:val="16"/>
              <w:szCs w:val="16"/>
            </w:rPr>
            <w:t xml:space="preserve">конфиденциально </w:t>
          </w:r>
        </w:p>
        <w:p w:rsidR="004F48C6" w:rsidRPr="004F48C6" w:rsidRDefault="009A582C" w:rsidP="004F48C6">
          <w:pPr>
            <w:keepNext/>
            <w:keepLines/>
            <w:suppressLineNumbers/>
            <w:suppressAutoHyphens/>
            <w:spacing w:before="60" w:after="0" w:line="200" w:lineRule="exact"/>
            <w:jc w:val="right"/>
            <w:rPr>
              <w:rFonts w:ascii="Verdana" w:eastAsia="Times New Roman" w:hAnsi="Verdana" w:cs="Verdana"/>
              <w:caps/>
              <w:noProof/>
              <w:color w:val="333333"/>
              <w:spacing w:val="-7"/>
              <w:sz w:val="14"/>
              <w:szCs w:val="14"/>
            </w:rPr>
          </w:pPr>
          <w:r w:rsidRPr="004F48C6">
            <w:rPr>
              <w:rFonts w:eastAsia="Times New Roman" w:cs="Times New Roman"/>
              <w:caps/>
              <w:noProof/>
              <w:color w:val="808080"/>
              <w:spacing w:val="-7"/>
              <w:sz w:val="16"/>
              <w:szCs w:val="16"/>
            </w:rPr>
            <w:t>коммерческая тайна</w:t>
          </w:r>
        </w:p>
      </w:tc>
    </w:tr>
  </w:tbl>
  <w:p w:rsidR="004F48C6" w:rsidRDefault="009A582C" w:rsidP="004F48C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D5CAD"/>
    <w:multiLevelType w:val="multilevel"/>
    <w:tmpl w:val="F8B6EF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 w15:restartNumberingAfterBreak="0">
    <w:nsid w:val="2E97196D"/>
    <w:multiLevelType w:val="multilevel"/>
    <w:tmpl w:val="F8B6EF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90"/>
    <w:rsid w:val="009A582C"/>
    <w:rsid w:val="00B24679"/>
    <w:rsid w:val="00E4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457FF-7837-44C9-BEE9-16EFF4BDD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82C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582C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582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A5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582C"/>
    <w:rPr>
      <w:rFonts w:ascii="Times New Roman" w:hAnsi="Times New Roman"/>
    </w:rPr>
  </w:style>
  <w:style w:type="paragraph" w:styleId="a7">
    <w:name w:val="footer"/>
    <w:basedOn w:val="a"/>
    <w:link w:val="a8"/>
    <w:uiPriority w:val="99"/>
    <w:unhideWhenUsed/>
    <w:rsid w:val="009A5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582C"/>
    <w:rPr>
      <w:rFonts w:ascii="Times New Roman" w:hAnsi="Times New Roman"/>
    </w:rPr>
  </w:style>
  <w:style w:type="paragraph" w:customStyle="1" w:styleId="a9">
    <w:name w:val="ЗаголовокТаблицы"/>
    <w:basedOn w:val="a"/>
    <w:rsid w:val="009A582C"/>
    <w:pPr>
      <w:suppressAutoHyphens/>
      <w:spacing w:before="60" w:after="60" w:line="240" w:lineRule="auto"/>
      <w:jc w:val="center"/>
    </w:pPr>
    <w:rPr>
      <w:rFonts w:ascii="Arial" w:eastAsia="Times New Roman" w:hAnsi="Arial" w:cs="Arial"/>
      <w:b/>
      <w:bCs/>
      <w:cap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2032</Words>
  <Characters>11588</Characters>
  <Application>Microsoft Office Word</Application>
  <DocSecurity>0</DocSecurity>
  <Lines>96</Lines>
  <Paragraphs>27</Paragraphs>
  <ScaleCrop>false</ScaleCrop>
  <Company/>
  <LinksUpToDate>false</LinksUpToDate>
  <CharactersWithSpaces>13593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Шуров</dc:creator>
  <cp:keywords/>
  <dc:description/>
  <cp:lastModifiedBy>Алексей Шуров</cp:lastModifiedBy>
  <cp:revision>2</cp:revision>
  <dcterms:created xsi:type="dcterms:W3CDTF">2024-03-21T08:09:00Z</dcterms:created>
  <dcterms:modified xsi:type="dcterms:W3CDTF">2024-03-21T08:09:00Z</dcterms:modified>
</cp:coreProperties>
</file>